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07DF" w14:textId="7BA88600" w:rsidR="00F91EE3" w:rsidRDefault="00DF79EC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storia dell’arte – proposte di programmazione per </w:t>
      </w:r>
      <w:r w:rsidR="006708B2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la </w:t>
      </w:r>
      <w:proofErr w:type="spellStart"/>
      <w:r w:rsidR="006708B2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ddi</w:t>
      </w:r>
      <w:proofErr w:type="spellEnd"/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 xml:space="preserve"> </w:t>
      </w:r>
    </w:p>
    <w:p w14:paraId="24DFF9BD" w14:textId="77777777" w:rsidR="00F91EE3" w:rsidRDefault="00F91EE3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</w:p>
    <w:p w14:paraId="16BB9698" w14:textId="00CD6DA1" w:rsidR="00F91EE3" w:rsidRDefault="00F91EE3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  <w:r>
        <w:rPr>
          <w:rFonts w:eastAsia="OfficinaSerif-Bold" w:cs="OfficinaSerif-Bold"/>
          <w:b/>
          <w:bCs/>
          <w:sz w:val="44"/>
          <w:szCs w:val="44"/>
        </w:rPr>
        <w:t>L</w:t>
      </w:r>
      <w:r w:rsidRPr="00A23E45">
        <w:rPr>
          <w:rFonts w:eastAsia="OfficinaSerif-Bold" w:cs="OfficinaSerif-Bold"/>
          <w:b/>
          <w:bCs/>
          <w:sz w:val="44"/>
          <w:szCs w:val="44"/>
        </w:rPr>
        <w:t>ice</w:t>
      </w:r>
      <w:r w:rsidR="00EF1C3B">
        <w:rPr>
          <w:rFonts w:eastAsia="OfficinaSerif-Bold" w:cs="OfficinaSerif-Bold"/>
          <w:b/>
          <w:bCs/>
          <w:sz w:val="44"/>
          <w:szCs w:val="44"/>
        </w:rPr>
        <w:t>o</w:t>
      </w:r>
      <w:r>
        <w:rPr>
          <w:rFonts w:eastAsia="OfficinaSerif-Bold" w:cs="OfficinaSerif-Bold"/>
          <w:b/>
          <w:bCs/>
          <w:sz w:val="44"/>
          <w:szCs w:val="44"/>
        </w:rPr>
        <w:t xml:space="preserve"> artistico </w:t>
      </w:r>
      <w:r w:rsidR="008327A6">
        <w:rPr>
          <w:rFonts w:eastAsia="OfficinaSerif-Bold" w:cs="OfficinaSerif-Bold"/>
          <w:b/>
          <w:bCs/>
          <w:sz w:val="44"/>
          <w:szCs w:val="44"/>
        </w:rPr>
        <w:t xml:space="preserve">– Liceo </w:t>
      </w:r>
      <w:r>
        <w:rPr>
          <w:rFonts w:eastAsia="OfficinaSerif-Bold" w:cs="OfficinaSerif-Bold"/>
          <w:b/>
          <w:bCs/>
          <w:sz w:val="44"/>
          <w:szCs w:val="44"/>
        </w:rPr>
        <w:t>musicale e coreutico</w:t>
      </w:r>
    </w:p>
    <w:p w14:paraId="7B673F42" w14:textId="77777777" w:rsidR="00F91EE3" w:rsidRDefault="00F91EE3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</w:p>
    <w:p w14:paraId="15F10020" w14:textId="358CF387" w:rsidR="00DF79EC" w:rsidRPr="00F91EE3" w:rsidRDefault="00DF79EC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44"/>
          <w:szCs w:val="44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primo anno</w:t>
      </w:r>
    </w:p>
    <w:p w14:paraId="599E7A14" w14:textId="77777777" w:rsidR="00DF79EC" w:rsidRDefault="00DF79EC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FBE42C9" w14:textId="77777777" w:rsidR="00DF79EC" w:rsidRPr="00555B7E" w:rsidRDefault="00DF79EC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 w:rsidRPr="00555B7E">
        <w:rPr>
          <w:rFonts w:eastAsia="OfficinaSerif-Bold" w:cs="OfficinaSerif-Bold"/>
          <w:b/>
          <w:bCs/>
          <w:sz w:val="28"/>
        </w:rPr>
        <w:t>Le prima grandi civiltà</w:t>
      </w:r>
    </w:p>
    <w:p w14:paraId="3114D39D" w14:textId="77777777" w:rsidR="00DF79EC" w:rsidRDefault="00DF79EC" w:rsidP="00DF79E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7070987" w14:textId="77777777" w:rsidR="00DF79EC" w:rsidRDefault="00DF79EC" w:rsidP="00DF79EC">
      <w:pPr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9 or</w:t>
      </w:r>
      <w:r w:rsidRPr="008D1467">
        <w:rPr>
          <w:spacing w:val="-2"/>
          <w:sz w:val="28"/>
          <w:szCs w:val="23"/>
        </w:rPr>
        <w:t>e (settembre-ottobre)</w:t>
      </w:r>
      <w:r>
        <w:rPr>
          <w:spacing w:val="-2"/>
          <w:sz w:val="28"/>
          <w:szCs w:val="23"/>
        </w:rPr>
        <w:t>; Liceo musicale e coreutico 6 ore (settembre-ottobre)</w:t>
      </w:r>
    </w:p>
    <w:p w14:paraId="5EB345D0" w14:textId="77777777" w:rsidR="00555B7E" w:rsidRPr="008D1467" w:rsidRDefault="00555B7E" w:rsidP="00555B7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3046"/>
        <w:gridCol w:w="3911"/>
        <w:gridCol w:w="4105"/>
      </w:tblGrid>
      <w:tr w:rsidR="00555B7E" w:rsidRPr="00454465" w14:paraId="2D33864A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A143B" w14:textId="48982878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36E2D7" w14:textId="77777777" w:rsidR="00555B7E" w:rsidRPr="008D1467" w:rsidRDefault="00555B7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EA06E" w14:textId="5606B12B" w:rsidR="00AF7585" w:rsidRPr="008D1467" w:rsidRDefault="006708B2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6E130124" w14:textId="1358FF61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 w:rsidRP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 w:rsidRP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8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3BA00DBB" w14:textId="75222B39" w:rsidR="007365E7" w:rsidRPr="00D66805" w:rsidRDefault="007365E7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0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3BA42A" w14:textId="77777777" w:rsidR="00555B7E" w:rsidRPr="008D1467" w:rsidRDefault="00555B7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0290EFA" w14:textId="25ECF796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5B8197A5" w14:textId="77777777" w:rsidR="00BE6DB6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0DF28DB8" w14:textId="42FF6990" w:rsidR="00555B7E" w:rsidRPr="00BE6DB6" w:rsidRDefault="00BE6DB6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F7585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F7585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555B7E" w:rsidRPr="00454465" w14:paraId="32573E62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B1614" w14:textId="0F1A5A07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A2BF72B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AD874" w14:textId="36C9412F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E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7AFDF39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35EB628" w14:textId="7E11B65D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cquisire confidenza con i linguaggi espressivi ed essere capace di riconoscere i valori formali non disgiunti dai significati, avendo come strumento di indagine e di analisi la lettura formale e iconografica</w:t>
            </w:r>
          </w:p>
          <w:p w14:paraId="0F9521C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37ED21A" w14:textId="4E3123D8" w:rsidR="00555B7E" w:rsidRPr="009B3696" w:rsidRDefault="00555B7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S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aper leggere le opere d’arte nei loro elementi compositivi per poterle apprezzare criticamente</w:t>
            </w:r>
          </w:p>
          <w:p w14:paraId="184DC130" w14:textId="77777777" w:rsidR="00852E3E" w:rsidRPr="009B3696" w:rsidRDefault="00852E3E" w:rsidP="00555B7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2B72F6" w14:textId="7A6F4DCA" w:rsidR="00852E3E" w:rsidRPr="009B3696" w:rsidRDefault="00555B7E" w:rsidP="00555B7E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</w:t>
            </w:r>
            <w:r w:rsidR="00852E3E"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M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aturare la consapevolezza del grande valore culturale del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patrimonio archeologico, architettonico e artistico del nostro paese e conoscere le questioni relative alla tutela, alla conservazione e al restauro </w:t>
            </w:r>
          </w:p>
          <w:p w14:paraId="2DB4CE91" w14:textId="3524A5C4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38D46556" w14:textId="77777777" w:rsidR="009B3696" w:rsidRPr="009B3696" w:rsidRDefault="009B3696" w:rsidP="009B3696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59F81895" w14:textId="34F9D82C" w:rsidR="009B3696" w:rsidRDefault="009B3696" w:rsidP="009B369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EF5EB0E" w14:textId="5B6DB600" w:rsidR="00555B7E" w:rsidRPr="000979AA" w:rsidRDefault="009B3696" w:rsidP="000979AA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;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Competenza personale, sociale e capacità di imparare ad imparare;</w:t>
            </w:r>
            <w:r w:rsidR="005018E4"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sociale e civica in materia di cittadinanza;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 w:rsid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CC382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084CF2D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il linguaggio figurativo del Paleolitico, del Neolitico e dell’età dei metalli</w:t>
            </w:r>
          </w:p>
          <w:p w14:paraId="423C2CCF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gli insediamenti della preistoria e delle prime civiltà urbane</w:t>
            </w:r>
          </w:p>
          <w:p w14:paraId="72582FF0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gli elementi caratterizzanti le principali tipologie architettoniche della preistoria e delle civiltà del Vicino Oriente e del Mediterraneo orientale</w:t>
            </w:r>
          </w:p>
          <w:p w14:paraId="22518E84" w14:textId="11E95EF7" w:rsidR="00852E3E" w:rsidRPr="0077332B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espressioni artistiche delle civiltà mesopotamica, egizia, minoica e micenea e operare un confronto (per 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tipologie, soggetti, tematiche, stili)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CDB28" w14:textId="6FA0285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preistoria e le prime civiltà della storia </w:t>
            </w:r>
          </w:p>
          <w:p w14:paraId="14AEB02E" w14:textId="625B42C2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pittura, l’incisione e la scultura nella preistoria e nell’età dei metalli </w:t>
            </w:r>
          </w:p>
          <w:p w14:paraId="671733C0" w14:textId="4AD9058E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li insediamenti preistorici, le città della Mesopotamia, le città minoiche e le città micenee </w:t>
            </w:r>
          </w:p>
          <w:p w14:paraId="6B189D89" w14:textId="77777777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architettura megalitica, il palazzo, il tempio, la tomba</w:t>
            </w:r>
          </w:p>
          <w:p w14:paraId="7E0C7FC9" w14:textId="69F445BD" w:rsidR="00852E3E" w:rsidRDefault="00852E3E" w:rsidP="00555B7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pittura e la scultura nel Vicino Oriente e nel Mediterraneo orientale</w:t>
            </w:r>
          </w:p>
          <w:p w14:paraId="37BEC76C" w14:textId="61A3FB43" w:rsidR="00555B7E" w:rsidRPr="0077332B" w:rsidRDefault="00555B7E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55EB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STRATEGIE e STRUMENTI DI LAVORO</w:t>
            </w:r>
          </w:p>
          <w:p w14:paraId="5C3F5C35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5C15345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4A434C3" w14:textId="77777777" w:rsidR="00555B7E" w:rsidRPr="00741E5B" w:rsidRDefault="00555B7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A890D9C" w14:textId="77777777" w:rsidR="00555B7E" w:rsidRPr="00741E5B" w:rsidRDefault="00555B7E" w:rsidP="002B03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7B794408" w14:textId="77268191" w:rsidR="00555B7E" w:rsidRPr="00741E5B" w:rsidRDefault="00555B7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7633DB0B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6723D1" w14:textId="15D131CD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1C049F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5D5D548" w14:textId="3F1B8386" w:rsidR="00555B7E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763E227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5DE7D872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226764EF" w14:textId="77777777" w:rsidR="00555B7E" w:rsidRPr="00741E5B" w:rsidRDefault="00555B7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397DE4B" w14:textId="77777777" w:rsidR="00555B7E" w:rsidRPr="00741E5B" w:rsidRDefault="00555B7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437C94D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B3251B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766D12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6E4301DC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1BAB4937" w14:textId="77777777" w:rsidR="00555B7E" w:rsidRPr="00741E5B" w:rsidRDefault="00555B7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152472DD" w14:textId="77777777" w:rsidR="00555B7E" w:rsidRPr="00741E5B" w:rsidRDefault="00555B7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</w:tbl>
    <w:p w14:paraId="3DAA9DA4" w14:textId="72B0C8F8" w:rsidR="00555B7E" w:rsidRDefault="00555B7E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0DF11EA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B174C5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35D78CCF" w14:textId="1D35E7E1" w:rsidR="00191F9F" w:rsidRPr="00555B7E" w:rsidRDefault="00AC6978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</w:t>
      </w:r>
      <w:r w:rsidR="00D025D3">
        <w:rPr>
          <w:rFonts w:eastAsia="OfficinaSerif-Bold" w:cs="OfficinaSerif-Bold"/>
          <w:b/>
          <w:bCs/>
          <w:sz w:val="28"/>
        </w:rPr>
        <w:t>’arte greca</w:t>
      </w:r>
    </w:p>
    <w:p w14:paraId="2941A1CB" w14:textId="77777777" w:rsidR="00191F9F" w:rsidRDefault="00191F9F" w:rsidP="00191F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8BDDCDE" w14:textId="5C4ACF2A" w:rsidR="00191F9F" w:rsidRDefault="00DF79EC" w:rsidP="00DF79EC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45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ottobre</w:t>
      </w:r>
      <w:r w:rsidRPr="008D1467">
        <w:rPr>
          <w:spacing w:val="-2"/>
          <w:sz w:val="28"/>
          <w:szCs w:val="23"/>
        </w:rPr>
        <w:t>-</w:t>
      </w:r>
      <w:r>
        <w:rPr>
          <w:spacing w:val="-2"/>
          <w:sz w:val="28"/>
          <w:szCs w:val="23"/>
        </w:rPr>
        <w:t>gennaio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30 ore (ottobre-gennaio)</w:t>
      </w:r>
    </w:p>
    <w:p w14:paraId="3CFA57B9" w14:textId="77777777" w:rsidR="00DF79EC" w:rsidRPr="008D1467" w:rsidRDefault="00DF79EC" w:rsidP="00DF79EC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color w:val="FF0000"/>
          <w:sz w:val="28"/>
        </w:rPr>
      </w:pPr>
    </w:p>
    <w:p w14:paraId="06CF1AE7" w14:textId="77777777" w:rsidR="00191F9F" w:rsidRPr="008D1467" w:rsidRDefault="00191F9F" w:rsidP="00191F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191F9F" w:rsidRPr="00454465" w14:paraId="754DD4A6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7B2C2" w14:textId="554EBC3C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1A813" w14:textId="77777777" w:rsidR="00191F9F" w:rsidRPr="008D1467" w:rsidRDefault="00191F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8370" w14:textId="58114578" w:rsidR="00AF7585" w:rsidRPr="008D1467" w:rsidRDefault="006708B2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1C6B99DF" w14:textId="3249C12E" w:rsidR="007365E7" w:rsidRPr="007365E7" w:rsidRDefault="00AF7585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D66805">
              <w:rPr>
                <w:bCs/>
                <w:kern w:val="24"/>
                <w:sz w:val="20"/>
              </w:rPr>
              <w:t>pe</w:t>
            </w:r>
            <w:r w:rsidR="007365E7" w:rsidRPr="007365E7">
              <w:rPr>
                <w:color w:val="000000"/>
                <w:sz w:val="20"/>
                <w:shd w:val="clear" w:color="auto" w:fill="FFFFFF"/>
              </w:rPr>
              <w:t xml:space="preserve"> 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="007365E7"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9" w:tgtFrame="_blank" w:tooltip="https://www.pearson.it/place" w:history="1">
              <w:r w:rsidR="007365E7"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="007365E7"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="007365E7"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6E4C678E" w14:textId="66FAD3B4" w:rsidR="00191F9F" w:rsidRPr="008D1467" w:rsidRDefault="00191F9F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2DB33E" w14:textId="77777777" w:rsidR="00191F9F" w:rsidRPr="008D1467" w:rsidRDefault="00191F9F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3A78733" w14:textId="4CFBCC80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5CFA9C06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47146AB1" w14:textId="15406C9F" w:rsidR="00191F9F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309" w:hanging="233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F7585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F7585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191F9F" w:rsidRPr="00454465" w14:paraId="3F5FCA55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FBFDCC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944322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845FBF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4FDFB966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4D85E43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A512E0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6D1C961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49277C4F" w14:textId="77777777" w:rsidR="00802F15" w:rsidRPr="009B3696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D8B606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6CBB70F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03A7ABD" w14:textId="77777777" w:rsidR="00802F15" w:rsidRPr="009B3696" w:rsidRDefault="00802F15" w:rsidP="00802F1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1E8378A8" w14:textId="77777777" w:rsidR="00802F15" w:rsidRDefault="00802F15" w:rsidP="00802F1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4B89043" w14:textId="77777777" w:rsidR="00802F15" w:rsidRPr="005018E4" w:rsidRDefault="00802F15" w:rsidP="00802F1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93C6E19" w14:textId="77777777" w:rsidR="00191F9F" w:rsidRPr="00454465" w:rsidRDefault="00191F9F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85A65" w14:textId="77777777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7346961D" w14:textId="0AB5F92C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l’evoluzione della città greca, dall’età arcaica a quella ellenistica, e le 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principali tipologie architettoniche </w:t>
            </w:r>
          </w:p>
          <w:p w14:paraId="4C9AE458" w14:textId="44E7120D" w:rsidR="00AC6978" w:rsidRP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la struttura, la funzione e le tipologie del tempio greco </w:t>
            </w:r>
          </w:p>
          <w:p w14:paraId="73EDDB4B" w14:textId="77777777" w:rsidR="00AC6978" w:rsidRDefault="00AC6978" w:rsidP="00AC6978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distinguere le differenze strutturali e formali degli ordini architettonici </w:t>
            </w:r>
          </w:p>
          <w:p w14:paraId="1DFE4C0C" w14:textId="1552CF71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 e l’evoluzione stilistica della decorazione scultorea degli edifici greci </w:t>
            </w:r>
          </w:p>
          <w:p w14:paraId="0C0418BF" w14:textId="77777777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caratteri dell’evoluzione della scultura (periodi arcaico, severo, classico, ellenistico) e saper operare confronti tra opere di epoche diverse</w:t>
            </w:r>
          </w:p>
          <w:p w14:paraId="6A172EF7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tipologie, soggetti e tecniche della produzione vascolare e pittorica</w:t>
            </w:r>
          </w:p>
          <w:p w14:paraId="137A9D99" w14:textId="3A445254" w:rsidR="00AC6978" w:rsidRPr="0077332B" w:rsidRDefault="00AC6978" w:rsidP="00D025D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FCB047" w14:textId="2DD5E15A" w:rsidR="00191F9F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greco</w:t>
            </w:r>
          </w:p>
          <w:p w14:paraId="74E84009" w14:textId="0F0C2C6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città: urbanistica e architettura in Grecia e nelle colonie </w:t>
            </w:r>
          </w:p>
          <w:p w14:paraId="16BF822E" w14:textId="7777777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tempio e il santuario </w:t>
            </w:r>
          </w:p>
          <w:p w14:paraId="514748AC" w14:textId="780F590E" w:rsidR="00AC6978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C6978"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scultorea </w:t>
            </w:r>
          </w:p>
          <w:p w14:paraId="14112FD3" w14:textId="059BDDBC" w:rsidR="00191F9F" w:rsidRDefault="00191F9F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scultura</w:t>
            </w:r>
          </w:p>
          <w:p w14:paraId="47962567" w14:textId="0B5786F7" w:rsidR="00AC6978" w:rsidRDefault="00AC6978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La ceramica dipinta e la pittura</w:t>
            </w:r>
          </w:p>
          <w:p w14:paraId="72646068" w14:textId="77777777" w:rsidR="00191F9F" w:rsidRPr="0077332B" w:rsidRDefault="00191F9F" w:rsidP="00371FF4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35CD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A9C41BF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7932058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24C8F4A" w14:textId="77777777" w:rsidR="00191F9F" w:rsidRPr="00741E5B" w:rsidRDefault="00191F9F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21A9A7" w14:textId="77777777" w:rsidR="00191F9F" w:rsidRPr="00741E5B" w:rsidRDefault="00191F9F" w:rsidP="002B03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06C73DD" w14:textId="1B4581A1" w:rsidR="00191F9F" w:rsidRPr="00741E5B" w:rsidRDefault="00191F9F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3BA5E171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5C68510" w14:textId="39518D0A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0BEBAEED" w14:textId="735D09BE" w:rsidR="00191F9F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BA27417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524C86D2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CDD18DA" w14:textId="77777777" w:rsidR="00191F9F" w:rsidRPr="00741E5B" w:rsidRDefault="00191F9F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90F58FC" w14:textId="77777777" w:rsidR="00191F9F" w:rsidRPr="00741E5B" w:rsidRDefault="00191F9F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4CD583B4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62A672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C45069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6D4D8EAE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3678E70" w14:textId="77777777" w:rsidR="00191F9F" w:rsidRPr="00741E5B" w:rsidRDefault="00191F9F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D047D0" w14:textId="77777777" w:rsidR="00191F9F" w:rsidRPr="00741E5B" w:rsidRDefault="00191F9F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191F9F" w:rsidRPr="00454465" w14:paraId="0BBD8F8F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2BEFA" w14:textId="1A22D97D" w:rsidR="00191F9F" w:rsidRDefault="00683051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4AC53CE2" w14:textId="7B65D705" w:rsidR="00AC7039" w:rsidRPr="00F96865" w:rsidRDefault="00AC7039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L</w:t>
            </w:r>
            <w:r w:rsidR="00C35025">
              <w:rPr>
                <w:rFonts w:eastAsia="DINPro-Medium" w:cs="DINPro-Medium"/>
                <w:bCs/>
                <w:spacing w:val="-2"/>
                <w:w w:val="95"/>
                <w:kern w:val="2"/>
              </w:rPr>
              <w:t>a “questione”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dei marmi del Partenone</w:t>
            </w:r>
          </w:p>
        </w:tc>
      </w:tr>
    </w:tbl>
    <w:p w14:paraId="031ACA82" w14:textId="77777777" w:rsidR="00191F9F" w:rsidRPr="0057275C" w:rsidRDefault="00191F9F" w:rsidP="00555B7E">
      <w:pPr>
        <w:tabs>
          <w:tab w:val="left" w:pos="8364"/>
        </w:tabs>
        <w:autoSpaceDE w:val="0"/>
        <w:spacing w:line="270" w:lineRule="atLeast"/>
        <w:textAlignment w:val="center"/>
        <w:rPr>
          <w:b/>
          <w:bCs/>
        </w:rPr>
      </w:pPr>
    </w:p>
    <w:p w14:paraId="227322CB" w14:textId="77777777" w:rsidR="00A23E45" w:rsidRDefault="00A23E45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F91563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B1A2AAE" w14:textId="089C794D" w:rsidR="00D025D3" w:rsidRPr="00555B7E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etrusca e romana</w:t>
      </w:r>
    </w:p>
    <w:p w14:paraId="35E45C28" w14:textId="77777777" w:rsidR="00D025D3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401EB13" w14:textId="77777777" w:rsidR="00DF79EC" w:rsidRDefault="00DF79EC" w:rsidP="00DF79EC">
      <w:pPr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45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febbraio</w:t>
      </w:r>
      <w:r w:rsidRPr="008D1467">
        <w:rPr>
          <w:spacing w:val="-2"/>
          <w:sz w:val="28"/>
          <w:szCs w:val="23"/>
        </w:rPr>
        <w:t>-</w:t>
      </w:r>
      <w:r>
        <w:rPr>
          <w:spacing w:val="-2"/>
          <w:sz w:val="28"/>
          <w:szCs w:val="23"/>
        </w:rPr>
        <w:t>giugno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30 ore (febbraio-giugno)</w:t>
      </w:r>
    </w:p>
    <w:p w14:paraId="4A04F921" w14:textId="77777777" w:rsidR="00D025D3" w:rsidRPr="008D1467" w:rsidRDefault="00D025D3" w:rsidP="00D025D3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3BD652D0" w14:textId="77777777" w:rsidR="00D025D3" w:rsidRPr="008D1467" w:rsidRDefault="00D025D3" w:rsidP="00D025D3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25D3" w:rsidRPr="00454465" w14:paraId="6347D93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3B7A7" w14:textId="1A8AAE55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93D16" w14:textId="77777777" w:rsidR="00D025D3" w:rsidRPr="008D1467" w:rsidRDefault="00D025D3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94B9E" w14:textId="6DA211A0" w:rsidR="00AF7585" w:rsidRPr="008D1467" w:rsidRDefault="006708B2" w:rsidP="00AF7585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F7585" w:rsidRPr="008D1467">
              <w:rPr>
                <w:b/>
                <w:caps/>
                <w:kern w:val="24"/>
              </w:rPr>
              <w:t xml:space="preserve"> </w:t>
            </w:r>
          </w:p>
          <w:p w14:paraId="0B821C3C" w14:textId="4110FCBA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0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499E7056" w14:textId="5CB7A001" w:rsidR="00D025D3" w:rsidRPr="008D1467" w:rsidRDefault="00D025D3" w:rsidP="00AF7585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4862D1" w14:textId="77777777" w:rsidR="00D025D3" w:rsidRPr="008D1467" w:rsidRDefault="00D025D3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75CED" w14:textId="29B113F4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7354C151" w14:textId="77777777" w:rsidR="00B22564" w:rsidRPr="00BE6DB6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F7585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1D370858" w14:textId="15893CBC" w:rsidR="00D025D3" w:rsidRPr="008D1467" w:rsidRDefault="00B22564" w:rsidP="00AF7585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F7585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F7585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F7585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D025D3" w:rsidRPr="00454465" w14:paraId="0F21E053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61E0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4DB3B6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839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94261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2AE16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B8F619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69E771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84B02B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0B43F7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DF44E71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720917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1D36823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64EC3B5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31CAEBE0" w14:textId="77777777" w:rsidR="00D025D3" w:rsidRPr="00454465" w:rsidRDefault="00D025D3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C7C2F2" w14:textId="77777777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1A8E9E33" w14:textId="2BADF4D9" w:rsidR="00D025D3" w:rsidRDefault="00D025D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C697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gli aspetti che caratterizzano gli insediamenti etruschi, la città di fondazione romana nella sua evoluzione dalle </w:t>
            </w:r>
            <w:r w:rsidR="00F04CE5" w:rsidRPr="00F04CE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origini al periodo tardoantico, i luoghi della sepoltura</w:t>
            </w:r>
          </w:p>
          <w:p w14:paraId="32439990" w14:textId="6AC5C6C3" w:rsidR="008C1FB6" w:rsidRP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principali sistemi costruttivi di età romana</w:t>
            </w:r>
          </w:p>
          <w:p w14:paraId="78AFFCE9" w14:textId="77777777" w:rsidR="008C1FB6" w:rsidRDefault="008C1FB6" w:rsidP="008C1FB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C1FB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struttura, funzione ed evoluzione delle tipologie architettoniche religiose e civili (pubbliche e private)</w:t>
            </w:r>
          </w:p>
          <w:p w14:paraId="5369067E" w14:textId="2C0C00D0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 e le caratteristiche stilistiche della decorazione scultorea </w:t>
            </w:r>
          </w:p>
          <w:p w14:paraId="5FC50586" w14:textId="77777777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della scultura e saper operare confronti tra opere di epoche diverse </w:t>
            </w:r>
          </w:p>
          <w:p w14:paraId="13041319" w14:textId="7F0DAB6F" w:rsidR="00BC1EBA" w:rsidRDefault="00BC1EB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soggetti, stili e generi della produzione pittorica e musiva </w:t>
            </w:r>
          </w:p>
          <w:p w14:paraId="0CDFD158" w14:textId="77777777" w:rsidR="00D025D3" w:rsidRPr="0077332B" w:rsidRDefault="00D025D3" w:rsidP="00BC1EBA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A3369" w14:textId="62685529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Le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città e le necropoli etrusche</w:t>
            </w:r>
          </w:p>
          <w:p w14:paraId="2ED2F3ED" w14:textId="09328415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’organizzazione del territorio e l’urbanistica nel mondo romano</w:t>
            </w:r>
          </w:p>
          <w:p w14:paraId="4B1CBD18" w14:textId="543B1D50" w:rsidR="00BC1EBA" w:rsidRPr="00BC1EBA" w:rsidRDefault="00BC1EBA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opere di ingegneria e le tecniche edilizie romane</w:t>
            </w:r>
          </w:p>
          <w:p w14:paraId="288F2945" w14:textId="49C1A0DD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tempio etrusco e quello romano, il santuario, i luoghi dei defunti</w:t>
            </w:r>
          </w:p>
          <w:p w14:paraId="172F16F5" w14:textId="29758877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basilica, l’arco onorario, le terme, il teatro, l’anfiteatro, il circo, lo stadio, la biblioteca</w:t>
            </w:r>
          </w:p>
          <w:p w14:paraId="04907525" w14:textId="5B187AE5" w:rsidR="00BC1EBA" w:rsidRPr="00BC1EBA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BC1EBA" w:rsidRPr="006B0CA9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domus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la residenza imperiale, la villa</w:t>
            </w:r>
          </w:p>
          <w:p w14:paraId="7D734EF4" w14:textId="37093B22" w:rsidR="006B0CA9" w:rsidRDefault="006B0CA9" w:rsidP="00BC1EB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C1EBA" w:rsidRPr="00BC1EB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basilica cristiana, il battistero, il mausoleo</w:t>
            </w:r>
            <w:r w:rsid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le catacombe </w:t>
            </w:r>
          </w:p>
          <w:p w14:paraId="5406D51E" w14:textId="4877CD3B" w:rsidR="006B0CA9" w:rsidRPr="00E30F01" w:rsidRDefault="00E30F01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scultorea, il rilievo storico</w:t>
            </w:r>
            <w:r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="006B0CA9" w:rsidRPr="00E30F0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scultura a tutto tondo, il ritratto </w:t>
            </w:r>
          </w:p>
          <w:p w14:paraId="22AC5AA6" w14:textId="4B26288B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pittura tombale etrusca</w:t>
            </w:r>
          </w:p>
          <w:p w14:paraId="491E5152" w14:textId="7897782E" w:rsidR="006B0CA9" w:rsidRPr="006B0CA9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stili e i generi della pittura romana</w:t>
            </w:r>
          </w:p>
          <w:p w14:paraId="77E5DF33" w14:textId="69E8DFC6" w:rsidR="00D025D3" w:rsidRPr="0077332B" w:rsidRDefault="006B0CA9" w:rsidP="006B0CA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6B0CA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decorazione di catacombe e chiese paleocristiane 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B0A628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BE3257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4215DBD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F15D9C6" w14:textId="77777777" w:rsidR="00D025D3" w:rsidRPr="00741E5B" w:rsidRDefault="00D025D3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4507105" w14:textId="77777777" w:rsidR="00D025D3" w:rsidRPr="00741E5B" w:rsidRDefault="00D025D3" w:rsidP="002B03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D9B1C13" w14:textId="548AAAF8" w:rsidR="00D025D3" w:rsidRPr="00741E5B" w:rsidRDefault="00D025D3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7290F5D1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E3348F0" w14:textId="55A2ACD2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5081FC53" w14:textId="1BA54AA1" w:rsidR="00D025D3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5B9CD87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40E718F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92759A9" w14:textId="77777777" w:rsidR="00D025D3" w:rsidRPr="00741E5B" w:rsidRDefault="00D025D3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5A772A7" w14:textId="77777777" w:rsidR="00D025D3" w:rsidRPr="00741E5B" w:rsidRDefault="00D025D3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3E6245E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F0E10B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9A47C99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64CC8EE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AC53A03" w14:textId="77777777" w:rsidR="00D025D3" w:rsidRPr="00741E5B" w:rsidRDefault="00D025D3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B4F5FFA" w14:textId="77777777" w:rsidR="00D025D3" w:rsidRPr="00741E5B" w:rsidRDefault="00D025D3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D025D3" w:rsidRPr="00454465" w14:paraId="0599DDDB" w14:textId="77777777" w:rsidTr="00AF7585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BE091" w14:textId="77777777" w:rsidR="00215A69" w:rsidRPr="000979AA" w:rsidRDefault="00215A69" w:rsidP="00215A6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 w:rsidRPr="000979AA">
              <w:rPr>
                <w:b/>
                <w:bCs/>
              </w:rPr>
              <w:lastRenderedPageBreak/>
              <w:t xml:space="preserve">POSSIBILI CONNESSIONI CON L’EDUCAZIONE CIVICA – </w:t>
            </w:r>
            <w:r w:rsidRPr="000979AA"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BC3A3E3" w14:textId="77777777" w:rsidR="00D025D3" w:rsidRPr="000979AA" w:rsidRDefault="00BC35D3" w:rsidP="000979AA">
            <w:pPr>
              <w:pStyle w:val="Stiletabella2"/>
              <w:numPr>
                <w:ilvl w:val="0"/>
                <w:numId w:val="6"/>
              </w:numPr>
              <w:rPr>
                <w:rFonts w:eastAsia="DINPro-Medium" w:cs="DINPro-Medium"/>
                <w:bCs/>
                <w:spacing w:val="-2"/>
                <w:w w:val="95"/>
                <w:kern w:val="2"/>
              </w:rPr>
            </w:pPr>
            <w:r w:rsidRPr="000979AA">
              <w:rPr>
                <w:rFonts w:eastAsia="DINPro-Medium" w:cs="DINPro-Medium"/>
                <w:bCs/>
                <w:spacing w:val="-2"/>
                <w:w w:val="95"/>
                <w:kern w:val="2"/>
              </w:rPr>
              <w:t>La valorizzazione e la conservazione dell’area archeologica di Pompei</w:t>
            </w:r>
          </w:p>
          <w:p w14:paraId="487D2FA6" w14:textId="3CB497F4" w:rsidR="00BC35D3" w:rsidRPr="000979AA" w:rsidRDefault="00BC35D3" w:rsidP="000979AA">
            <w:pPr>
              <w:pStyle w:val="Stiletabella2"/>
              <w:numPr>
                <w:ilvl w:val="0"/>
                <w:numId w:val="6"/>
              </w:numPr>
              <w:rPr>
                <w:bCs/>
                <w:color w:val="auto"/>
                <w:kern w:val="24"/>
              </w:rPr>
            </w:pPr>
            <w:r w:rsidRPr="000979AA">
              <w:rPr>
                <w:rFonts w:eastAsia="DINPro-Medium" w:cs="DINPro-Medium"/>
                <w:bCs/>
                <w:spacing w:val="-2"/>
                <w:w w:val="95"/>
                <w:kern w:val="2"/>
              </w:rPr>
              <w:t>Distruggere l’arte per cancellare la memoria</w:t>
            </w:r>
            <w:r w:rsidR="004D6A80" w:rsidRPr="000979AA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di Palmira</w:t>
            </w:r>
          </w:p>
        </w:tc>
      </w:tr>
    </w:tbl>
    <w:p w14:paraId="464398BE" w14:textId="25DD9223" w:rsidR="00FD055E" w:rsidRDefault="00FD055E"/>
    <w:p w14:paraId="0EC70955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1270DD63" w14:textId="15F5B751" w:rsidR="002D3738" w:rsidRPr="00A23E45" w:rsidRDefault="005322FC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s</w:t>
      </w:r>
      <w:r w:rsidR="002D3738" w:rsidRPr="00A23E45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econdo anno</w:t>
      </w:r>
    </w:p>
    <w:p w14:paraId="3BD643BD" w14:textId="77777777" w:rsidR="002D3738" w:rsidRDefault="002D3738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E097893" w14:textId="3E65EDF3" w:rsidR="006B0CA9" w:rsidRPr="00555B7E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L’</w:t>
      </w:r>
      <w:r w:rsidR="002D3738">
        <w:rPr>
          <w:rFonts w:eastAsia="OfficinaSerif-Bold" w:cs="OfficinaSerif-Bold"/>
          <w:b/>
          <w:bCs/>
          <w:sz w:val="28"/>
        </w:rPr>
        <w:t>Alto Medioevo e il Romanico</w:t>
      </w:r>
    </w:p>
    <w:p w14:paraId="1C634C49" w14:textId="77777777" w:rsidR="006B0CA9" w:rsidRDefault="006B0CA9" w:rsidP="006B0CA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96E2AD2" w14:textId="77777777" w:rsidR="002B03E7" w:rsidRPr="00315E7E" w:rsidRDefault="0092419F" w:rsidP="002B03E7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44 or</w:t>
      </w:r>
      <w:r w:rsidRPr="008D1467">
        <w:rPr>
          <w:spacing w:val="-2"/>
          <w:sz w:val="28"/>
          <w:szCs w:val="23"/>
        </w:rPr>
        <w:t>e (</w:t>
      </w:r>
      <w:r w:rsidR="002B03E7">
        <w:rPr>
          <w:spacing w:val="-2"/>
          <w:sz w:val="28"/>
          <w:szCs w:val="23"/>
        </w:rPr>
        <w:t>ottobre</w:t>
      </w:r>
      <w:r w:rsidRPr="008D1467">
        <w:rPr>
          <w:spacing w:val="-2"/>
          <w:sz w:val="28"/>
          <w:szCs w:val="23"/>
        </w:rPr>
        <w:t>-</w:t>
      </w:r>
      <w:r>
        <w:rPr>
          <w:spacing w:val="-2"/>
          <w:sz w:val="28"/>
          <w:szCs w:val="23"/>
        </w:rPr>
        <w:t>gennaio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30 ore (</w:t>
      </w:r>
      <w:r w:rsidR="002B03E7">
        <w:rPr>
          <w:spacing w:val="-2"/>
          <w:sz w:val="28"/>
          <w:szCs w:val="23"/>
        </w:rPr>
        <w:t>ottobre</w:t>
      </w:r>
      <w:r>
        <w:rPr>
          <w:spacing w:val="-2"/>
          <w:sz w:val="28"/>
          <w:szCs w:val="23"/>
        </w:rPr>
        <w:t>-</w:t>
      </w:r>
      <w:proofErr w:type="gramStart"/>
      <w:r>
        <w:rPr>
          <w:spacing w:val="-2"/>
          <w:sz w:val="28"/>
          <w:szCs w:val="23"/>
        </w:rPr>
        <w:t>gennaio</w:t>
      </w:r>
      <w:r w:rsidR="002B03E7" w:rsidRPr="00315E7E">
        <w:rPr>
          <w:color w:val="000000" w:themeColor="text1"/>
          <w:spacing w:val="-2"/>
          <w:sz w:val="28"/>
          <w:szCs w:val="23"/>
        </w:rPr>
        <w:t>)</w:t>
      </w:r>
      <w:r w:rsidR="002B03E7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  <w:proofErr w:type="gramEnd"/>
    </w:p>
    <w:p w14:paraId="7997D10B" w14:textId="5DDF4FCB" w:rsidR="0092419F" w:rsidRPr="002B03E7" w:rsidRDefault="002B03E7" w:rsidP="002B03E7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36151027" w14:textId="77777777" w:rsidR="006B0CA9" w:rsidRPr="008D1467" w:rsidRDefault="006B0CA9" w:rsidP="006B0CA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0CA9" w:rsidRPr="00454465" w14:paraId="1FCE492B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1976EA" w14:textId="016BAAF8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3EB8A" w14:textId="77777777" w:rsidR="006B0CA9" w:rsidRPr="008D1467" w:rsidRDefault="006B0CA9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00FE33" w14:textId="5D5C9FAD" w:rsidR="006E2E2D" w:rsidRPr="008D1467" w:rsidRDefault="006708B2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26FE4D80" w14:textId="2E99A084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1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00C5F7A2" w14:textId="1981E36B" w:rsidR="006B0CA9" w:rsidRPr="008D1467" w:rsidRDefault="006B0CA9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B9BDB8" w14:textId="77777777" w:rsidR="006B0CA9" w:rsidRPr="008D1467" w:rsidRDefault="006B0CA9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A2385D8" w14:textId="2E4BAA32" w:rsidR="00B22564" w:rsidRPr="006E2E2D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 </w:t>
            </w:r>
          </w:p>
          <w:p w14:paraId="0FD26618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5BFD4F0B" w14:textId="15A36A28" w:rsidR="006B0CA9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6E2E2D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6E2E2D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6B0CA9" w:rsidRPr="00454465" w14:paraId="0FCB4D5A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826FE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3D0CEC6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D7122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CE1167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28F14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37BD4D9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5786E7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CDF4A5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33161C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0E31577B" w14:textId="77777777" w:rsidR="000979AA" w:rsidRDefault="000979AA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</w:p>
          <w:p w14:paraId="2BE426B6" w14:textId="39B920F0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lastRenderedPageBreak/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AADD56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9DFCC19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09A5971A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6DE31864" w14:textId="77777777" w:rsidR="006B0CA9" w:rsidRPr="00454465" w:rsidRDefault="006B0CA9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2B93B6" w14:textId="77777777" w:rsidR="006B0CA9" w:rsidRDefault="006B0CA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658D03B4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le caratteristiche delle tipologie architettoniche religiose dell’Alto Medioevo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3C6C0CB" w14:textId="4CB77145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le specificità del linguaggio architettonico romanico (negli aspetti tecnici e stilistici), in Europa e nelle diverse regioni italiane, e saper operare confronti </w:t>
            </w:r>
          </w:p>
          <w:p w14:paraId="43D31596" w14:textId="7A2D3252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scultorea e delle arti minori affini, dall’Alto Medioevo al Romanico, e saper operare confronti </w:t>
            </w:r>
          </w:p>
          <w:p w14:paraId="579C9FFF" w14:textId="1FB2269D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temi, la funzione, le caratteristiche tecniche e stilistiche della decorazione parietale e delle arti minori affini, dall’Alto Medioevo al Romanico, e saper operare confronti </w:t>
            </w:r>
          </w:p>
          <w:p w14:paraId="607ED865" w14:textId="77777777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D5F48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lunghi secoli del Medioevo </w:t>
            </w:r>
          </w:p>
          <w:p w14:paraId="36139940" w14:textId="77777777" w:rsidR="003760FA" w:rsidRDefault="003760FA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chiesa paleocristiana e altomedievale, il battistero, il mausoleo </w:t>
            </w:r>
          </w:p>
          <w:p w14:paraId="224D57A5" w14:textId="062B5CA6" w:rsidR="003760FA" w:rsidRP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cattedrale romanica, il battistero, la torre campanaria</w:t>
            </w:r>
          </w:p>
          <w:p w14:paraId="4F84AE59" w14:textId="77777777" w:rsidR="003760F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percorsi di pellegrinaggio </w:t>
            </w:r>
          </w:p>
          <w:p w14:paraId="1D66724C" w14:textId="288319AC" w:rsidR="003760FA" w:rsidRPr="00960276" w:rsidRDefault="003760FA" w:rsidP="0096027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’oreficeria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metallurgia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</w:t>
            </w:r>
            <w:r w:rsidRP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decorazione scultorea a bassorilievo</w:t>
            </w:r>
          </w:p>
          <w:p w14:paraId="3A782D61" w14:textId="03FEF606" w:rsidR="006B0CA9" w:rsidRPr="00BC1EBA" w:rsidRDefault="003760FA" w:rsidP="003760FA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6027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Pr="003760FA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mosaico, l’affresco, la miniatura</w:t>
            </w:r>
          </w:p>
          <w:p w14:paraId="03EA4AEA" w14:textId="4AF06B19" w:rsidR="006B0CA9" w:rsidRPr="0077332B" w:rsidRDefault="006B0CA9" w:rsidP="003760FA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8A788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44FF2E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A269AB5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609BEDC" w14:textId="77777777" w:rsidR="006B0CA9" w:rsidRPr="00741E5B" w:rsidRDefault="006B0CA9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EEBE519" w14:textId="77777777" w:rsidR="006B0CA9" w:rsidRPr="00741E5B" w:rsidRDefault="006B0CA9" w:rsidP="002B03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1BE8C84" w14:textId="5B050506" w:rsidR="006B0CA9" w:rsidRPr="00741E5B" w:rsidRDefault="006B0CA9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66218E80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064A994" w14:textId="50D9FF29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CA6DE1" w14:textId="652D49C8" w:rsidR="006B0CA9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0E625C9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84449B6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ECCC614" w14:textId="77777777" w:rsidR="006B0CA9" w:rsidRPr="00741E5B" w:rsidRDefault="006B0CA9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0D7A384" w14:textId="77777777" w:rsidR="006B0CA9" w:rsidRPr="00741E5B" w:rsidRDefault="006B0CA9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BA8C5E9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4BD560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E9966D1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E0A1C8A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4F5D84F" w14:textId="77777777" w:rsidR="006B0CA9" w:rsidRPr="00741E5B" w:rsidRDefault="006B0CA9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6784A68" w14:textId="77777777" w:rsidR="006B0CA9" w:rsidRPr="00741E5B" w:rsidRDefault="006B0CA9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6B0CA9" w:rsidRPr="00454465" w14:paraId="7AF9302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339CF" w14:textId="77777777" w:rsidR="006B0CA9" w:rsidRPr="00162EA9" w:rsidRDefault="006B0CA9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A2C8EEE" w14:textId="77777777" w:rsidR="0010531E" w:rsidRDefault="0010531E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Il Sacro Romano Impero</w:t>
            </w:r>
          </w:p>
          <w:p w14:paraId="4AAD71F2" w14:textId="7BC686C1" w:rsidR="009A637C" w:rsidRPr="009A637C" w:rsidRDefault="009A637C" w:rsidP="009A637C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Le trasformazioni economiche dopo il Mille</w:t>
            </w:r>
          </w:p>
        </w:tc>
      </w:tr>
    </w:tbl>
    <w:p w14:paraId="403C0F13" w14:textId="12543364" w:rsidR="006B0CA9" w:rsidRDefault="006B0CA9"/>
    <w:p w14:paraId="7BE920FA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29C3BC59" w14:textId="561E9B24" w:rsidR="009B1C6E" w:rsidRPr="00555B7E" w:rsidRDefault="00240422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Gotico</w:t>
      </w:r>
    </w:p>
    <w:p w14:paraId="551D6850" w14:textId="77777777" w:rsidR="009B1C6E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1CF8CAA" w14:textId="77777777" w:rsidR="0092419F" w:rsidRDefault="0092419F" w:rsidP="0092419F">
      <w:pPr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55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gennaio-giugno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36 ore (gennaio-giugno)</w:t>
      </w:r>
    </w:p>
    <w:p w14:paraId="4897EA65" w14:textId="77777777" w:rsidR="009B1C6E" w:rsidRPr="008D1467" w:rsidRDefault="009B1C6E" w:rsidP="009B1C6E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70802BB" w14:textId="77777777" w:rsidR="009B1C6E" w:rsidRPr="008D1467" w:rsidRDefault="009B1C6E" w:rsidP="009B1C6E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B1C6E" w:rsidRPr="00454465" w14:paraId="626EDCA2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D71D6" w14:textId="0888C148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4F788" w14:textId="77777777" w:rsidR="009B1C6E" w:rsidRPr="008D1467" w:rsidRDefault="009B1C6E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453B9" w14:textId="0C85D68A" w:rsidR="006E2E2D" w:rsidRPr="008D1467" w:rsidRDefault="006708B2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01B8EE99" w14:textId="02F563D5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2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5D72F064" w14:textId="04EFE1E0" w:rsidR="009B1C6E" w:rsidRPr="008D1467" w:rsidRDefault="009B1C6E" w:rsidP="006E2E2D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7D1BAD" w14:textId="77777777" w:rsidR="009B1C6E" w:rsidRPr="008D1467" w:rsidRDefault="009B1C6E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29162D7" w14:textId="72A18F5A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4E89C9C4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5C91DA41" w14:textId="170E4131" w:rsidR="009B1C6E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6E2E2D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6E2E2D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9B1C6E" w:rsidRPr="00454465" w14:paraId="56E1BD05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2742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B5E76D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20240A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6B76BD4D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549182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2F65D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563616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09D1E0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6971DA3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E58B72D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C7825B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84AEA52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D0BF84C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0B576B61" w14:textId="77777777" w:rsidR="009B1C6E" w:rsidRPr="00454465" w:rsidRDefault="009B1C6E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F2E99" w14:textId="77777777" w:rsidR="009B1C6E" w:rsidRDefault="009B1C6E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2D9B624" w14:textId="75AC011F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tipologie di edilizia civile</w:t>
            </w:r>
          </w:p>
          <w:p w14:paraId="052D53A1" w14:textId="7FFDD0DC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specificità del linguaggio architettonico gotico (negli aspetti tecnici e stilistici), in Europa e nelle regioni italiane, e saper operare confronti</w:t>
            </w:r>
          </w:p>
          <w:p w14:paraId="753D76F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 individuare gli aspetti che caratterizzano l’evoluzione stilistica dal Gotico al Gotico internazionale</w:t>
            </w:r>
          </w:p>
          <w:p w14:paraId="3BF9379D" w14:textId="03BD6135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le tipologie, la funzione, i soggetti, le caratteristiche stilistiche della decorazione scultorea </w:t>
            </w:r>
          </w:p>
          <w:p w14:paraId="50DF9518" w14:textId="37C6CB2D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soggetti, la funzione, le caratteristiche tecniche e stilistiche della pittura e delle arti minori affini </w:t>
            </w:r>
          </w:p>
          <w:p w14:paraId="2C67A6BE" w14:textId="0072D3F7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stilistiche delle principali personalità artistiche e saper operare confronti</w:t>
            </w:r>
          </w:p>
          <w:p w14:paraId="2FAEDDD9" w14:textId="77777777" w:rsidR="009B1C6E" w:rsidRPr="0077332B" w:rsidRDefault="009B1C6E" w:rsidP="001714E1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8ED484" w14:textId="201B381C" w:rsidR="001714E1" w:rsidRDefault="001714E1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Duecento e il Trecento: trasformazioni politiche e culturali </w:t>
            </w:r>
          </w:p>
          <w:p w14:paraId="6DA39721" w14:textId="4DAE7BF3" w:rsidR="001714E1" w:rsidRP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chiesa gotica</w:t>
            </w:r>
          </w:p>
          <w:p w14:paraId="3AA2FE91" w14:textId="2D436C38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civile: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mura, la piazza, il palazzo comunale, il castello</w:t>
            </w:r>
          </w:p>
          <w:p w14:paraId="689654F9" w14:textId="6F3A9358" w:rsidR="001714E1" w:rsidRP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portale, il pergamo, il monumento funebre</w:t>
            </w:r>
          </w:p>
          <w:p w14:paraId="52F418C6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scultura gotica: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Benedetto </w:t>
            </w:r>
            <w:proofErr w:type="spellStart"/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Antelami</w:t>
            </w:r>
            <w:proofErr w:type="spellEnd"/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Nicola Pisano, Giovanni Pisano, Arnolfo di Cambio</w:t>
            </w:r>
          </w:p>
          <w:p w14:paraId="16CC79A2" w14:textId="64AA166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c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rocifisso, la Madonna in Maestà</w:t>
            </w:r>
          </w:p>
          <w:p w14:paraId="72675A7E" w14:textId="2F0F890F" w:rsidR="001714E1" w:rsidRDefault="00F03390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’affresco, la pittura su tavola, la vetrata</w:t>
            </w:r>
          </w:p>
          <w:p w14:paraId="1B84D7E1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Duecento: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Cimabue, Duccio di </w:t>
            </w:r>
            <w:proofErr w:type="spellStart"/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Buoninsegna</w:t>
            </w:r>
            <w:proofErr w:type="spellEnd"/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la scuola romana</w:t>
            </w:r>
          </w:p>
          <w:p w14:paraId="382671E4" w14:textId="77777777" w:rsidR="001714E1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Giotto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 suoi seguaci</w:t>
            </w:r>
          </w:p>
          <w:p w14:paraId="22B24167" w14:textId="77777777" w:rsidR="0004310E" w:rsidRDefault="001714E1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senese: </w:t>
            </w:r>
            <w:r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Simone Martini, Pietro Lorenzetti, Ambrogio Lorenzetti</w:t>
            </w:r>
          </w:p>
          <w:p w14:paraId="4D085381" w14:textId="77777777" w:rsidR="0004310E" w:rsidRDefault="0004310E" w:rsidP="001714E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del Gotico internazionale:</w:t>
            </w:r>
            <w:r w:rsidR="001714E1" w:rsidRPr="001714E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Gentile da Fabria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no e </w:t>
            </w:r>
            <w:proofErr w:type="spellStart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Pisanello</w:t>
            </w:r>
            <w:proofErr w:type="spellEnd"/>
          </w:p>
          <w:p w14:paraId="762512F5" w14:textId="48774357" w:rsidR="009B1C6E" w:rsidRPr="0077332B" w:rsidRDefault="009B1C6E" w:rsidP="0004310E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52782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8D96C48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81BFFFD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65387416" w14:textId="77777777" w:rsidR="009B1C6E" w:rsidRPr="00741E5B" w:rsidRDefault="009B1C6E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1CA4E7A" w14:textId="77777777" w:rsidR="009B1C6E" w:rsidRPr="00741E5B" w:rsidRDefault="009B1C6E" w:rsidP="002B03E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4A236B55" w14:textId="6A9E8EB2" w:rsidR="009B1C6E" w:rsidRPr="00741E5B" w:rsidRDefault="009B1C6E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BD9815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2437178" w14:textId="6ED9B280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artisti</w:t>
            </w:r>
          </w:p>
          <w:p w14:paraId="2064EF66" w14:textId="30A2D761" w:rsidR="009B1C6E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B40D79F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19CD81C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91B92D8" w14:textId="77777777" w:rsidR="009B1C6E" w:rsidRPr="00741E5B" w:rsidRDefault="009B1C6E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1DD5F29" w14:textId="77777777" w:rsidR="009B1C6E" w:rsidRPr="00741E5B" w:rsidRDefault="009B1C6E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985094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2582FCF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5C2EDD5B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0CEEDF01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2EDCEE7" w14:textId="77777777" w:rsidR="009B1C6E" w:rsidRPr="00741E5B" w:rsidRDefault="009B1C6E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38274DD5" w14:textId="77777777" w:rsidR="009B1C6E" w:rsidRPr="00741E5B" w:rsidRDefault="009B1C6E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9B1C6E" w:rsidRPr="00454465" w14:paraId="1894AF74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896EA1" w14:textId="77777777" w:rsidR="009B1C6E" w:rsidRDefault="009B1C6E" w:rsidP="0010531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3F6BA297" w14:textId="77777777" w:rsidR="0010531E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  <w:kern w:val="24"/>
              </w:rPr>
            </w:pPr>
            <w:r>
              <w:rPr>
                <w:b/>
                <w:kern w:val="24"/>
              </w:rPr>
              <w:t xml:space="preserve">Storia </w:t>
            </w:r>
            <w:r>
              <w:rPr>
                <w:bCs/>
                <w:kern w:val="24"/>
              </w:rPr>
              <w:t>L’età dei Comuni</w:t>
            </w:r>
          </w:p>
          <w:p w14:paraId="55E3A097" w14:textId="5308BEC3" w:rsidR="0010531E" w:rsidRPr="00E71710" w:rsidRDefault="0010531E" w:rsidP="0010531E">
            <w:pPr>
              <w:autoSpaceDE w:val="0"/>
              <w:spacing w:line="270" w:lineRule="atLeast"/>
              <w:jc w:val="both"/>
              <w:textAlignment w:val="center"/>
              <w:rPr>
                <w:bCs/>
              </w:rPr>
            </w:pPr>
            <w:r>
              <w:rPr>
                <w:b/>
                <w:kern w:val="24"/>
              </w:rPr>
              <w:t xml:space="preserve">Letteratura italiana </w:t>
            </w:r>
            <w:r w:rsidR="00E71710">
              <w:rPr>
                <w:bCs/>
                <w:kern w:val="24"/>
              </w:rPr>
              <w:t xml:space="preserve">Gli artisti medievali nella </w:t>
            </w:r>
            <w:r w:rsidR="00E71710">
              <w:rPr>
                <w:bCs/>
                <w:i/>
                <w:iCs/>
                <w:kern w:val="24"/>
              </w:rPr>
              <w:t xml:space="preserve">Divina Commedia </w:t>
            </w:r>
            <w:r w:rsidR="00E71710">
              <w:rPr>
                <w:bCs/>
                <w:kern w:val="24"/>
              </w:rPr>
              <w:t xml:space="preserve">di </w:t>
            </w:r>
            <w:r w:rsidR="00100935">
              <w:rPr>
                <w:bCs/>
                <w:kern w:val="24"/>
              </w:rPr>
              <w:t>D</w:t>
            </w:r>
            <w:r w:rsidR="00E71710">
              <w:rPr>
                <w:bCs/>
                <w:kern w:val="24"/>
              </w:rPr>
              <w:t>ante</w:t>
            </w:r>
          </w:p>
        </w:tc>
      </w:tr>
      <w:tr w:rsidR="009B1C6E" w:rsidRPr="00454465" w14:paraId="5438193E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E13766" w14:textId="77777777" w:rsidR="009202C9" w:rsidRDefault="009202C9" w:rsidP="009202C9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FB60059" w14:textId="74FCB994" w:rsidR="009B1C6E" w:rsidRPr="00F96865" w:rsidRDefault="00BF252A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rischi per il patrimonio artistico</w:t>
            </w:r>
            <w:r w:rsidR="00D84E40">
              <w:rPr>
                <w:rFonts w:eastAsia="DINPro-Medium" w:cs="DINPro-Medium"/>
                <w:bCs/>
                <w:spacing w:val="-2"/>
                <w:w w:val="95"/>
                <w:kern w:val="2"/>
              </w:rPr>
              <w:t>: il caso della Basilica di San Francesco ad Assisi</w:t>
            </w:r>
          </w:p>
        </w:tc>
      </w:tr>
    </w:tbl>
    <w:p w14:paraId="43442EC9" w14:textId="11D9599D" w:rsidR="009B1C6E" w:rsidRDefault="009B1C6E"/>
    <w:p w14:paraId="42A29CE3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br w:type="page"/>
      </w:r>
    </w:p>
    <w:p w14:paraId="2D54A04A" w14:textId="4C38E492" w:rsidR="00240422" w:rsidRPr="00A23E45" w:rsidRDefault="005322FC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  <w:szCs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t</w:t>
      </w:r>
      <w:r w:rsidR="00240422" w:rsidRPr="00A23E45">
        <w:rPr>
          <w:rFonts w:eastAsia="OfficinaSerif-Bold" w:cs="OfficinaSerif-Bold"/>
          <w:b/>
          <w:bCs/>
          <w:smallCaps/>
          <w:kern w:val="28"/>
          <w:sz w:val="40"/>
          <w:szCs w:val="40"/>
        </w:rPr>
        <w:t>erzo anno</w:t>
      </w:r>
    </w:p>
    <w:p w14:paraId="6FD0549D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7DA166E" w14:textId="30A1D495" w:rsidR="00240422" w:rsidRPr="00555B7E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Il primo Rinascimento</w:t>
      </w:r>
    </w:p>
    <w:p w14:paraId="449B3D65" w14:textId="77777777" w:rsidR="00240422" w:rsidRDefault="00240422" w:rsidP="0024042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E091C47" w14:textId="3DC8DA80" w:rsidR="002B03E7" w:rsidRPr="00315E7E" w:rsidRDefault="0092419F" w:rsidP="002B03E7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21 or</w:t>
      </w:r>
      <w:r w:rsidRPr="008D1467">
        <w:rPr>
          <w:spacing w:val="-2"/>
          <w:sz w:val="28"/>
          <w:szCs w:val="23"/>
        </w:rPr>
        <w:t>e (</w:t>
      </w:r>
      <w:r w:rsidR="002B03E7">
        <w:rPr>
          <w:spacing w:val="-2"/>
          <w:sz w:val="28"/>
          <w:szCs w:val="23"/>
        </w:rPr>
        <w:t>ottobre</w:t>
      </w:r>
      <w:r w:rsidRPr="008D1467">
        <w:rPr>
          <w:spacing w:val="-2"/>
          <w:sz w:val="28"/>
          <w:szCs w:val="23"/>
        </w:rPr>
        <w:t>-</w:t>
      </w:r>
      <w:r>
        <w:rPr>
          <w:spacing w:val="-2"/>
          <w:sz w:val="28"/>
          <w:szCs w:val="23"/>
        </w:rPr>
        <w:t>novembre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14 ore (</w:t>
      </w:r>
      <w:r w:rsidR="002B03E7">
        <w:rPr>
          <w:spacing w:val="-2"/>
          <w:sz w:val="28"/>
          <w:szCs w:val="23"/>
        </w:rPr>
        <w:t>ottobre</w:t>
      </w:r>
      <w:r>
        <w:rPr>
          <w:spacing w:val="-2"/>
          <w:sz w:val="28"/>
          <w:szCs w:val="23"/>
        </w:rPr>
        <w:t>-novembre</w:t>
      </w:r>
      <w:proofErr w:type="gramStart"/>
      <w:r>
        <w:rPr>
          <w:spacing w:val="-2"/>
          <w:sz w:val="28"/>
          <w:szCs w:val="23"/>
        </w:rPr>
        <w:t>)</w:t>
      </w:r>
      <w:r w:rsidR="002B03E7" w:rsidRPr="002B03E7">
        <w:rPr>
          <w:color w:val="000000" w:themeColor="text1"/>
          <w:spacing w:val="-2"/>
          <w:sz w:val="28"/>
          <w:szCs w:val="23"/>
        </w:rPr>
        <w:t xml:space="preserve"> </w:t>
      </w:r>
      <w:r w:rsidR="002B03E7" w:rsidRPr="00315E7E">
        <w:rPr>
          <w:color w:val="000000" w:themeColor="text1"/>
          <w:spacing w:val="-2"/>
          <w:sz w:val="28"/>
          <w:szCs w:val="23"/>
        </w:rPr>
        <w:t>)</w:t>
      </w:r>
      <w:proofErr w:type="gramEnd"/>
      <w:r w:rsidR="002B03E7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</w:p>
    <w:p w14:paraId="4E8EBBD7" w14:textId="77777777" w:rsidR="002B03E7" w:rsidRPr="001C7715" w:rsidRDefault="002B03E7" w:rsidP="002B03E7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5A8359FA" w14:textId="77777777" w:rsidR="00240422" w:rsidRPr="008D1467" w:rsidRDefault="00240422" w:rsidP="0024042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240422" w:rsidRPr="00454465" w14:paraId="6E5749E9" w14:textId="77777777" w:rsidTr="0092419F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AA18D0" w14:textId="77777777" w:rsidR="0092419F" w:rsidRDefault="0092419F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</w:p>
          <w:p w14:paraId="7C1FA8BA" w14:textId="4C75DCF2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8F0C3" w14:textId="77777777" w:rsidR="00240422" w:rsidRPr="008D1467" w:rsidRDefault="00240422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75CFA" w14:textId="3ABD1E53" w:rsidR="006E2E2D" w:rsidRPr="008D1467" w:rsidRDefault="006708B2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356AA524" w14:textId="59A2C7E3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3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79BE3815" w14:textId="2EA61B1B" w:rsidR="00240422" w:rsidRPr="008D1467" w:rsidRDefault="00240422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7A74B1" w14:textId="77777777" w:rsidR="00240422" w:rsidRPr="008D1467" w:rsidRDefault="00240422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0C93C1EC" w14:textId="764B0CD3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1B83325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7B470352" w14:textId="132EB82E" w:rsidR="00240422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6E2E2D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6E2E2D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240422" w:rsidRPr="00454465" w14:paraId="3EB1D4D4" w14:textId="77777777" w:rsidTr="0092419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306785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5100482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2DC3312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249FF08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DB9E0C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524B09E0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3C6B63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1948F54F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79A50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BE7B4E6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23139A1F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420C647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7075F9F8" w14:textId="77777777" w:rsidR="00A23E45" w:rsidRPr="005018E4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75C7D20" w14:textId="77777777" w:rsidR="00240422" w:rsidRPr="00454465" w:rsidRDefault="00240422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390BFE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368B1FE5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e architettonico dei protagonisti del primo Rinascimento </w:t>
            </w:r>
          </w:p>
          <w:p w14:paraId="41C6B46A" w14:textId="77777777" w:rsidR="00240422" w:rsidRDefault="0024042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24042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principali innovazioni tipologiche e tecniche </w:t>
            </w:r>
          </w:p>
          <w:p w14:paraId="27D6253C" w14:textId="3E93BAF4" w:rsidR="00240422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gli elementi di innovazione e tradizione delle diverse esperienze artistiche</w:t>
            </w:r>
          </w:p>
          <w:p w14:paraId="16FAF717" w14:textId="77777777" w:rsidR="005D7A63" w:rsidRDefault="005D7A63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D7A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fiamminga</w:t>
            </w:r>
          </w:p>
          <w:p w14:paraId="5A2BBABA" w14:textId="77777777" w:rsidR="00240422" w:rsidRPr="0077332B" w:rsidRDefault="00240422" w:rsidP="005D7A63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E3D7CF" w14:textId="228B82B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situazione geografica e politica della penisola italiana e l’invenzione del Rinascimento </w:t>
            </w:r>
          </w:p>
          <w:p w14:paraId="1D0FAA43" w14:textId="06E13A9D" w:rsidR="00EC2EE4" w:rsidRDefault="00402A59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pionieri del Rinascimento: 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Brunelleschi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Donatello</w:t>
            </w:r>
            <w:r w:rsid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EC2EE4"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Masaccio</w:t>
            </w:r>
          </w:p>
          <w:p w14:paraId="4097CEBB" w14:textId="77777777" w:rsidR="00EC2EE4" w:rsidRDefault="00EC2EE4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Leon Battista </w:t>
            </w:r>
            <w:r w:rsidRPr="00EC2EE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Alberti, le opere e la riflessione teorica</w:t>
            </w:r>
          </w:p>
          <w:p w14:paraId="06969B88" w14:textId="4B1422F5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monumento equestre</w:t>
            </w: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palazzo rinascimentale</w:t>
            </w:r>
          </w:p>
          <w:p w14:paraId="40DA3ECB" w14:textId="4E13BDFD" w:rsidR="00EC2EE4" w:rsidRPr="00402A59" w:rsidRDefault="00402A59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prospettiva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</w:t>
            </w:r>
            <w:r w:rsidR="00EC2EE4" w:rsidRPr="00402A5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a olio </w:t>
            </w:r>
          </w:p>
          <w:p w14:paraId="71ABF4B1" w14:textId="77777777" w:rsidR="007673D0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’arte a Firenze e in Toscana oltre i protagonisti: Lorenzo </w:t>
            </w:r>
            <w:proofErr w:type="spellStart"/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Ghiberti</w:t>
            </w:r>
            <w:proofErr w:type="spellEnd"/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Iacopo della Quercia, Nanni di Banco, Beato Angelico, Filippo Lippi, Paolo Uccello, Benozzo </w:t>
            </w:r>
            <w:proofErr w:type="spellStart"/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Gozzoli</w:t>
            </w:r>
            <w:proofErr w:type="spellEnd"/>
            <w:r w:rsidRPr="007673D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Andrea del Castagno, Domenico Veneziano</w:t>
            </w:r>
          </w:p>
          <w:p w14:paraId="6FDA9AD4" w14:textId="29EF9FC4" w:rsidR="00240422" w:rsidRDefault="007673D0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</w:t>
            </w:r>
          </w:p>
          <w:p w14:paraId="2945392C" w14:textId="77777777" w:rsidR="00240422" w:rsidRPr="0077332B" w:rsidRDefault="00240422" w:rsidP="007673D0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F0926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8FEF18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78502D7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4CAC56D" w14:textId="77777777" w:rsidR="00240422" w:rsidRPr="00741E5B" w:rsidRDefault="00240422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0204BFD7" w14:textId="77777777" w:rsidR="00240422" w:rsidRPr="00741E5B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0B405B66" w14:textId="77777777" w:rsidR="00240422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3EFF05B0" w14:textId="77777777" w:rsidR="00240422" w:rsidRPr="00741E5B" w:rsidRDefault="00240422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588A132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440DDB78" w14:textId="4FD48749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2A960AF" w14:textId="5613F965" w:rsidR="00240422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6EF0E77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C0AAC7E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0883FA1" w14:textId="77777777" w:rsidR="00240422" w:rsidRPr="00741E5B" w:rsidRDefault="00240422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35FDE605" w14:textId="77777777" w:rsidR="00240422" w:rsidRPr="00741E5B" w:rsidRDefault="00240422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6E2242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64253303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222EFA8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1150B349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FFAB449" w14:textId="77777777" w:rsidR="00240422" w:rsidRPr="00741E5B" w:rsidRDefault="00240422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FE35147" w14:textId="77777777" w:rsidR="00240422" w:rsidRPr="00741E5B" w:rsidRDefault="00240422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</w:tbl>
    <w:p w14:paraId="6F1A3B89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</w:pPr>
      <w:r>
        <w:lastRenderedPageBreak/>
        <w:t xml:space="preserve"> </w:t>
      </w:r>
    </w:p>
    <w:p w14:paraId="53428F8F" w14:textId="77777777" w:rsidR="00A23E45" w:rsidRDefault="00A23E4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2D1C5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2D82E07E" w14:textId="2756EAA4" w:rsidR="00414F05" w:rsidRPr="00555B7E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La diffusione delle conquiste rinascimentali</w:t>
      </w:r>
    </w:p>
    <w:p w14:paraId="10EB1493" w14:textId="77777777" w:rsidR="00414F05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1AD9379F" w14:textId="77777777" w:rsidR="0092419F" w:rsidRDefault="0092419F" w:rsidP="0092419F">
      <w:pPr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21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novembre-gennaio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14 ore (novembre-gennaio)</w:t>
      </w:r>
    </w:p>
    <w:p w14:paraId="5F18426B" w14:textId="77777777" w:rsidR="00414F05" w:rsidRPr="008D1467" w:rsidRDefault="00414F05" w:rsidP="00414F05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40B8FA9B" w14:textId="77777777" w:rsidR="00414F05" w:rsidRPr="008D1467" w:rsidRDefault="00414F05" w:rsidP="00414F0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414F05" w:rsidRPr="00454465" w14:paraId="5A974C38" w14:textId="77777777" w:rsidTr="00523A3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72F031" w14:textId="03FED5F6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754026" w14:textId="77777777" w:rsidR="00414F05" w:rsidRPr="008D1467" w:rsidRDefault="00414F05" w:rsidP="00523A3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435F3" w14:textId="53177DBD" w:rsidR="006E2E2D" w:rsidRPr="008D1467" w:rsidRDefault="006708B2" w:rsidP="006E2E2D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6C57CA23" w14:textId="5599E100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4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2E7D6584" w14:textId="574E27C0" w:rsidR="00414F05" w:rsidRPr="008D1467" w:rsidRDefault="00414F05" w:rsidP="006E2E2D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BAC392B" w14:textId="77777777" w:rsidR="00414F05" w:rsidRPr="008D1467" w:rsidRDefault="00414F05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FBE8DCF" w14:textId="05A0B76E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BE6DB6">
              <w:rPr>
                <w:bCs/>
                <w:kern w:val="24"/>
                <w:sz w:val="20"/>
              </w:rPr>
              <w:t xml:space="preserve"> </w:t>
            </w:r>
          </w:p>
          <w:p w14:paraId="3C530815" w14:textId="77777777" w:rsidR="00B22564" w:rsidRPr="00BE6DB6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6E2E2D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33A4F6A8" w14:textId="5869DBDA" w:rsidR="00414F05" w:rsidRPr="008D1467" w:rsidRDefault="00B22564" w:rsidP="006E2E2D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6E2E2D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6E2E2D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6E2E2D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414F05" w:rsidRPr="00454465" w14:paraId="61DBED48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CA5C04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38B63B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3D8C9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A9091AE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7318106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12FA198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56F29A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1A5C221" w14:textId="77777777" w:rsidR="00A23E45" w:rsidRPr="009B3696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F155C91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718D108C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BC0BE06" w14:textId="77777777" w:rsidR="00A23E45" w:rsidRPr="009B3696" w:rsidRDefault="00A23E45" w:rsidP="00A23E45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3C46CD10" w14:textId="77777777" w:rsidR="00A23E45" w:rsidRDefault="00A23E45" w:rsidP="00A23E4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C86CBA7" w14:textId="76A283B4" w:rsidR="00414F05" w:rsidRPr="00A23E45" w:rsidRDefault="00A23E45" w:rsidP="00A23E45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F861B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852E3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inserire la produzione artistica e architettonica all’interno del suo contesto storico-culturale</w:t>
            </w:r>
          </w:p>
          <w:p w14:paraId="53DC17DF" w14:textId="58E2A896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gli aspetti che caratterizzano la città nel Rinascimento, con particolare attenzione al tema della città ideale e 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alle principali tipologie architettoniche </w:t>
            </w:r>
          </w:p>
          <w:p w14:paraId="6F66C497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le diverse aree e i centri artistici maggiori della penisola, anche attraverso la conoscenza dell’opera dei protagonisti</w:t>
            </w:r>
          </w:p>
          <w:p w14:paraId="63C9F75E" w14:textId="6FDCE829" w:rsidR="00414F05" w:rsidRPr="00414F05" w:rsidRDefault="00414F05" w:rsidP="00414F05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generi e delle tipologie principal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715B3" w14:textId="77777777" w:rsidR="00414F05" w:rsidRDefault="00414F0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corti rinascimentali</w:t>
            </w:r>
          </w:p>
          <w:p w14:paraId="5A60384E" w14:textId="0BC99134" w:rsidR="00414F05" w:rsidRDefault="00F20A80" w:rsidP="00414F0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città: l’urbanistic</w:t>
            </w:r>
            <w:r w:rsid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a, </w:t>
            </w:r>
            <w:r w:rsidR="00414F05" w:rsidRPr="00414F0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l’architettura religiosa, civile e militare </w:t>
            </w:r>
          </w:p>
          <w:p w14:paraId="5824558B" w14:textId="65A176A5" w:rsidR="00F20A80" w:rsidRP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nell’Italia centrale: Urbino (Piero della Francesca), Firenze (Botticelli), Umbria, Roma</w:t>
            </w:r>
          </w:p>
          <w:p w14:paraId="1B953A6E" w14:textId="77777777" w:rsidR="00F20A80" w:rsidRDefault="00F20A80" w:rsidP="00F20A8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L’arte nell’area veneta e padana: Padova (Mantegna), Venezia (Bellini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e Antonello da Messina), Ferrara,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Milano </w:t>
            </w:r>
          </w:p>
          <w:p w14:paraId="588FB618" w14:textId="029CD883" w:rsidR="00414F05" w:rsidRPr="00F20A80" w:rsidRDefault="00ED0E66" w:rsidP="00F20A80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l</w:t>
            </w:r>
            <w:r w:rsid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  <w:r w:rsidR="00F20A80" w:rsidRPr="00F20A8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pala d’altare, il monumento funebre, il busto-ritratto, il bronzetto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4990C9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D442F3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D4DDD3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04EB700" w14:textId="77777777" w:rsidR="00414F05" w:rsidRPr="00741E5B" w:rsidRDefault="00414F05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26CF628E" w14:textId="77777777" w:rsidR="00414F05" w:rsidRPr="00741E5B" w:rsidRDefault="00414F05" w:rsidP="005B1F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3FF96AD" w14:textId="65A8E6DB" w:rsidR="00414F05" w:rsidRPr="00741E5B" w:rsidRDefault="00414F05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F4430E7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61507C1" w14:textId="01FF6F9B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427C7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0FD73814" w14:textId="37653E02" w:rsidR="00414F05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4E8F1D4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361ECC0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EC46D0C" w14:textId="77777777" w:rsidR="00414F05" w:rsidRPr="00741E5B" w:rsidRDefault="00414F05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984366" w14:textId="77777777" w:rsidR="00414F05" w:rsidRPr="00741E5B" w:rsidRDefault="00414F05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C5E51F5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97AFCCC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E40DAF3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91C890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6C08DFB" w14:textId="77777777" w:rsidR="00414F05" w:rsidRPr="00741E5B" w:rsidRDefault="00414F05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413ACE0" w14:textId="77777777" w:rsidR="00414F05" w:rsidRPr="00741E5B" w:rsidRDefault="00414F05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414F05" w:rsidRPr="00454465" w14:paraId="3D961819" w14:textId="77777777" w:rsidTr="006E2E2D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2AD02D" w14:textId="77777777" w:rsidR="00414F05" w:rsidRPr="00162EA9" w:rsidRDefault="00414F05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7E813333" w14:textId="3E32431B" w:rsidR="00A240B3" w:rsidRPr="0092419F" w:rsidRDefault="00A240B3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ruolo degli intellettuali nelle corti italiane</w:t>
            </w:r>
          </w:p>
        </w:tc>
      </w:tr>
    </w:tbl>
    <w:p w14:paraId="5A4F8625" w14:textId="5A54559D" w:rsidR="00240422" w:rsidRDefault="00240422"/>
    <w:p w14:paraId="13E7ED2C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AF59981" w14:textId="3F69449B" w:rsidR="00FE6F4C" w:rsidRPr="00555B7E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 fondatori della Maniera moderna</w:t>
      </w:r>
    </w:p>
    <w:p w14:paraId="3B0EE92B" w14:textId="77777777" w:rsidR="00FE6F4C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07CB06E" w14:textId="77777777" w:rsidR="009C1612" w:rsidRPr="008D1467" w:rsidRDefault="009C1612" w:rsidP="009C1612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21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gennaio-marzo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14 ore (gennaio-marzo)</w:t>
      </w:r>
    </w:p>
    <w:p w14:paraId="03BDCA69" w14:textId="77777777" w:rsidR="00FE6F4C" w:rsidRPr="008D1467" w:rsidRDefault="00FE6F4C" w:rsidP="00FE6F4C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230ABD64" w14:textId="77777777" w:rsidR="00FE6F4C" w:rsidRPr="008D1467" w:rsidRDefault="00FE6F4C" w:rsidP="00FE6F4C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E6F4C" w:rsidRPr="00454465" w14:paraId="5069A6EA" w14:textId="77777777" w:rsidTr="001B747F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07559" w14:textId="0DEAF8D5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72D73D" w14:textId="77777777" w:rsidR="00FE6F4C" w:rsidRPr="008D1467" w:rsidRDefault="00FE6F4C" w:rsidP="001B747F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226511" w14:textId="6F064DC5" w:rsidR="001B747F" w:rsidRPr="008D1467" w:rsidRDefault="006708B2" w:rsidP="001B747F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</w:p>
          <w:p w14:paraId="3B569D17" w14:textId="64E83D43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5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044024C1" w14:textId="7EF2954D" w:rsidR="00FE6F4C" w:rsidRPr="008D1467" w:rsidRDefault="00FE6F4C" w:rsidP="001B747F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CEA25B" w14:textId="77777777" w:rsidR="00FE6F4C" w:rsidRPr="008D1467" w:rsidRDefault="00FE6F4C" w:rsidP="00371FF4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6C4C50A" w14:textId="0EDEE9D6" w:rsidR="00B22564" w:rsidRPr="001B747F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</w:t>
            </w:r>
            <w:r w:rsidRPr="001B747F">
              <w:rPr>
                <w:bCs/>
                <w:i/>
                <w:iCs/>
                <w:kern w:val="24"/>
                <w:sz w:val="20"/>
              </w:rPr>
              <w:t xml:space="preserve">Prodotti di </w:t>
            </w:r>
            <w:r w:rsidR="00E93AE6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="00E93AE6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  <w:r w:rsidR="00E93AE6">
              <w:rPr>
                <w:bCs/>
                <w:i/>
                <w:iCs/>
                <w:kern w:val="24"/>
                <w:sz w:val="20"/>
              </w:rPr>
              <w:t xml:space="preserve"> </w:t>
            </w:r>
            <w:r w:rsidRPr="001B747F">
              <w:rPr>
                <w:bCs/>
                <w:i/>
                <w:iCs/>
                <w:kern w:val="24"/>
                <w:sz w:val="20"/>
              </w:rPr>
              <w:t xml:space="preserve"> </w:t>
            </w:r>
          </w:p>
          <w:p w14:paraId="35C7F1AA" w14:textId="77777777" w:rsidR="00B22564" w:rsidRPr="00BE6DB6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1B747F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</w:t>
            </w:r>
          </w:p>
          <w:p w14:paraId="331BE695" w14:textId="528EE936" w:rsidR="00FE6F4C" w:rsidRPr="008D1467" w:rsidRDefault="00B22564" w:rsidP="001B747F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1B747F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1B747F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1B747F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FE6F4C" w:rsidRPr="00454465" w14:paraId="4C7DEDCA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88D34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DEDE52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A7CB3CE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D0AA6DF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CB0AC5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0CFDAE6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0D6F03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B68AE8A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9FCC5EA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1417D6B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87562C9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2A5BAEF5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C9BDA14" w14:textId="33BB6B9E" w:rsidR="00FE6F4C" w:rsidRPr="00DA00AD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15A76" w14:textId="77777777" w:rsid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2C95B640" w14:textId="73FA57A5" w:rsidR="00FE6F4C" w:rsidRPr="00FE6F4C" w:rsidRDefault="00FE6F4C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Saper riconoscere gli aspetti innovativi che caratterizzano l’urbanistica e l’architettura </w:t>
            </w:r>
          </w:p>
          <w:p w14:paraId="31869CED" w14:textId="24183D09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gli aspetti che caratterizzano il linguaggio figurativo dei protagonisti della Maniera moderna</w:t>
            </w:r>
          </w:p>
          <w:p w14:paraId="50EA361F" w14:textId="77777777" w:rsidR="00FE6F4C" w:rsidRDefault="00FE6F4C" w:rsidP="00FE6F4C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BAE3D7B" w14:textId="77777777" w:rsidR="00FE6F4C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elementi specifici della Maniera moderna rispetto alle esperienze del Rinascimento quattrocentesco</w:t>
            </w:r>
          </w:p>
          <w:p w14:paraId="3679495D" w14:textId="77777777" w:rsidR="00FE6F4C" w:rsidRPr="00FE6F4C" w:rsidRDefault="00FE6F4C" w:rsidP="00FE6F4C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E84D417" w14:textId="4B06105F" w:rsidR="00FE6F4C" w:rsidRPr="00414F05" w:rsidRDefault="00FE6F4C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varianti dei principali generi, tipologie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iconografie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390AC" w14:textId="77777777" w:rsidR="00FE6F4C" w:rsidRDefault="00FE6F4C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situazione italiana nel panorama europeo</w:t>
            </w:r>
          </w:p>
          <w:p w14:paraId="27BC1861" w14:textId="16844A09" w:rsidR="00FE6F4C" w:rsidRPr="00125915" w:rsidRDefault="00FE6F4C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rinnovamento urbanistico</w:t>
            </w:r>
            <w:r w:rsidR="00125915"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</w:t>
            </w:r>
            <w:r w:rsid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</w:t>
            </w:r>
            <w:r w:rsidRPr="0012591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il palazzo, la villa</w:t>
            </w:r>
          </w:p>
          <w:p w14:paraId="33323473" w14:textId="77777777" w:rsidR="009E3C74" w:rsidRDefault="005958C1" w:rsidP="00FE6F4C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="00FE6F4C"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architettura religiosa </w:t>
            </w:r>
          </w:p>
          <w:p w14:paraId="2A852446" w14:textId="4397DBAD" w:rsidR="009E3C74" w:rsidRDefault="00125915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Maniera moderna: 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Bramante, Leonardo, Michelangelo</w:t>
            </w:r>
            <w:r w:rsidR="00E55A1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9E3C74" w:rsidRPr="009E3C7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Raffaello</w:t>
            </w:r>
          </w:p>
          <w:p w14:paraId="6A6ADB90" w14:textId="672707FD" w:rsidR="00A40669" w:rsidRPr="00A40669" w:rsidRDefault="00125915" w:rsidP="00A406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Generi e tipologie: l</w:t>
            </w:r>
            <w:r w:rsidR="00A40669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’iconografia del ritratto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ruolo dell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</w:t>
            </w:r>
            <w:r w:rsidRPr="006E0A8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620E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ED8B526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0AAA6958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698163B" w14:textId="77777777" w:rsidR="00FE6F4C" w:rsidRPr="00741E5B" w:rsidRDefault="00FE6F4C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399B74A" w14:textId="77777777" w:rsidR="00FE6F4C" w:rsidRPr="00741E5B" w:rsidRDefault="00FE6F4C" w:rsidP="005B1F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A8E1B23" w14:textId="1BAD5D4A" w:rsidR="00FE6F4C" w:rsidRPr="00741E5B" w:rsidRDefault="00FE6F4C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28B3DDAA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174B9555" w14:textId="6F2B51F1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9AC97CC" w14:textId="635DB680" w:rsidR="00FE6F4C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D48569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5B2F6EEB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5BF1BE4" w14:textId="77777777" w:rsidR="00FE6F4C" w:rsidRPr="00741E5B" w:rsidRDefault="00FE6F4C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F9DD098" w14:textId="77777777" w:rsidR="00FE6F4C" w:rsidRPr="00741E5B" w:rsidRDefault="00FE6F4C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74583E18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7853079E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581DA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63756C3F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AC6A705" w14:textId="77777777" w:rsidR="00FE6F4C" w:rsidRPr="00741E5B" w:rsidRDefault="00FE6F4C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2024781" w14:textId="77777777" w:rsidR="00FE6F4C" w:rsidRPr="00741E5B" w:rsidRDefault="00FE6F4C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E6F4C" w:rsidRPr="00454465" w14:paraId="72ADEBE0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834A1" w14:textId="77777777" w:rsidR="00FE6F4C" w:rsidRPr="00162EA9" w:rsidRDefault="00FE6F4C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1B110D97" w14:textId="21CBC1D7" w:rsidR="005B1F6E" w:rsidRDefault="005C12FC" w:rsidP="00371FF4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 w:rsidRPr="00421AB2">
              <w:rPr>
                <w:bCs/>
                <w:color w:val="auto"/>
                <w:kern w:val="24"/>
              </w:rPr>
              <w:t>La Riforma protestante, Il Sacco di Roma (1527)</w:t>
            </w:r>
          </w:p>
          <w:p w14:paraId="39A7BA96" w14:textId="64E0B1C7" w:rsidR="00FE6F4C" w:rsidRPr="001F5920" w:rsidRDefault="001F592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 w:rsidRPr="001F5920">
              <w:rPr>
                <w:b/>
                <w:color w:val="auto"/>
                <w:kern w:val="24"/>
              </w:rPr>
              <w:t>Scienze naturali</w:t>
            </w:r>
            <w:r>
              <w:rPr>
                <w:bCs/>
                <w:color w:val="auto"/>
                <w:kern w:val="24"/>
              </w:rPr>
              <w:t xml:space="preserve"> Le invenzioni di Leonardo da Vinci</w:t>
            </w:r>
          </w:p>
        </w:tc>
      </w:tr>
      <w:tr w:rsidR="00FE6F4C" w:rsidRPr="00454465" w14:paraId="37A35244" w14:textId="77777777" w:rsidTr="001B747F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71F6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630C286" w14:textId="256009BF" w:rsidR="00FE6F4C" w:rsidRPr="00F96865" w:rsidRDefault="00E62410" w:rsidP="00371FF4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controverso restauro della Cappella Sistina</w:t>
            </w:r>
          </w:p>
        </w:tc>
      </w:tr>
    </w:tbl>
    <w:p w14:paraId="665049B0" w14:textId="77777777" w:rsidR="00FE6F4C" w:rsidRDefault="00FE6F4C" w:rsidP="00FE6F4C"/>
    <w:p w14:paraId="61E483FB" w14:textId="77777777" w:rsidR="00DA00AD" w:rsidRDefault="00DA00AD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D1FC67B" w14:textId="77777777" w:rsidR="00DA00AD" w:rsidRDefault="00DA00AD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4256CD" w14:textId="6BF36A75" w:rsidR="00021D1B" w:rsidRPr="00555B7E" w:rsidRDefault="009878AF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Dalla</w:t>
      </w:r>
      <w:r w:rsidR="00021D1B">
        <w:rPr>
          <w:rFonts w:eastAsia="OfficinaSerif-Bold" w:cs="OfficinaSerif-Bold"/>
          <w:b/>
          <w:bCs/>
          <w:sz w:val="28"/>
        </w:rPr>
        <w:t xml:space="preserve"> Maniera moderna</w:t>
      </w:r>
      <w:r>
        <w:rPr>
          <w:rFonts w:eastAsia="OfficinaSerif-Bold" w:cs="OfficinaSerif-Bold"/>
          <w:b/>
          <w:bCs/>
          <w:sz w:val="28"/>
        </w:rPr>
        <w:t xml:space="preserve"> al tramonto del Rinascimento</w:t>
      </w:r>
    </w:p>
    <w:p w14:paraId="6A08F5C6" w14:textId="77777777" w:rsidR="00021D1B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3B30D22" w14:textId="77777777" w:rsidR="009C1612" w:rsidRPr="008D1467" w:rsidRDefault="009C1612" w:rsidP="009C1612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36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marzo-giugno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24 ore (marzo-giugno)</w:t>
      </w:r>
    </w:p>
    <w:p w14:paraId="75C4DCE3" w14:textId="77777777" w:rsidR="00021D1B" w:rsidRPr="008D1467" w:rsidRDefault="00021D1B" w:rsidP="00021D1B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C5ADC97" w14:textId="77777777" w:rsidR="00021D1B" w:rsidRPr="008D1467" w:rsidRDefault="00021D1B" w:rsidP="00021D1B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021D1B" w:rsidRPr="00454465" w14:paraId="288E8313" w14:textId="77777777" w:rsidTr="00A01BF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CD4486" w14:textId="12F69582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AC74F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97E180" w14:textId="0E6E2598" w:rsidR="00883807" w:rsidRPr="008D1467" w:rsidRDefault="006708B2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883807" w:rsidRPr="008D1467">
              <w:rPr>
                <w:b/>
                <w:caps/>
                <w:kern w:val="24"/>
              </w:rPr>
              <w:t xml:space="preserve"> </w:t>
            </w:r>
          </w:p>
          <w:p w14:paraId="052148A3" w14:textId="3602739F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6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6332709D" w14:textId="04D54769" w:rsidR="00021D1B" w:rsidRPr="008D1467" w:rsidRDefault="00021D1B" w:rsidP="00883807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1723C2" w14:textId="77777777" w:rsidR="00021D1B" w:rsidRPr="008D1467" w:rsidRDefault="00021D1B" w:rsidP="00A01BF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C9C6B6E" w14:textId="46A162CC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883807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57D22DE8" w14:textId="38580D38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5CD66932" w14:textId="3537FA0B" w:rsidR="00021D1B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883807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883807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021D1B" w:rsidRPr="00454465" w14:paraId="1F72CDF4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8D593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31A4D7E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BFB2D2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001D8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5791D75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026BD671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E0E64B8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93AE57B" w14:textId="77777777" w:rsidR="00DA00AD" w:rsidRPr="009B3696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8242D3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274A79C3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6F2DF0E6" w14:textId="77777777" w:rsidR="00DA00AD" w:rsidRPr="009B3696" w:rsidRDefault="00DA00AD" w:rsidP="00DA00AD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507F9732" w14:textId="77777777" w:rsidR="00DA00AD" w:rsidRDefault="00DA00AD" w:rsidP="00DA00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9D84BE1" w14:textId="77777777" w:rsidR="00DA00AD" w:rsidRPr="005018E4" w:rsidRDefault="00DA00AD" w:rsidP="00DA00AD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  <w:p w14:paraId="2CB30698" w14:textId="77777777" w:rsidR="00021D1B" w:rsidRPr="00454465" w:rsidRDefault="00021D1B" w:rsidP="00371FF4">
            <w:pPr>
              <w:autoSpaceDE w:val="0"/>
              <w:spacing w:after="200"/>
              <w:textAlignment w:val="baseline"/>
              <w:rPr>
                <w:rFonts w:eastAsia="DINPro-Medium" w:cs="DINPro-Medium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0ADCA" w14:textId="77777777" w:rsidR="00021D1B" w:rsidRDefault="00021D1B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5434DA11" w14:textId="72A3D2DA" w:rsidR="00FE1368" w:rsidRDefault="00FE1368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confrontare gli aspetti che caratterizzano il linguaggio figurativo dei protagonisti 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della Maniera moderna nell’area veneta e padana </w:t>
            </w:r>
          </w:p>
          <w:p w14:paraId="054E142F" w14:textId="77777777" w:rsidR="00FE1368" w:rsidRDefault="00FE1368" w:rsidP="00FE1368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6D99AA0E" w14:textId="4C1F951E" w:rsidR="00FE1368" w:rsidRDefault="00FE1368" w:rsidP="00FE1368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E1368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generi e delle tecniche</w:t>
            </w:r>
          </w:p>
          <w:p w14:paraId="42BAEBB2" w14:textId="77777777" w:rsidR="009A6B7D" w:rsidRPr="009A6B7D" w:rsidRDefault="009A6B7D" w:rsidP="009A6B7D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D0F2916" w14:textId="2B17EDE1" w:rsidR="00371FF4" w:rsidRDefault="009A6B7D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A6B7D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gli aspetti che caratterizzano l’urbanistica e l’architettura civil</w:t>
            </w:r>
            <w:r w:rsid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</w:t>
            </w:r>
          </w:p>
          <w:p w14:paraId="3464A352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00D96F2" w14:textId="491A136A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 linguaggio classicista di Palladio nelle diverse tipologie di opere</w:t>
            </w:r>
          </w:p>
          <w:p w14:paraId="25EAF5B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2D08E2B" w14:textId="132067FE" w:rsidR="00371FF4" w:rsidRDefault="00371FF4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371FF4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dei principali centri di elaborazione del linguaggio manierista, anche attraverso l’opera dei protagonisti</w:t>
            </w:r>
          </w:p>
          <w:p w14:paraId="4DAF5CF1" w14:textId="77777777" w:rsidR="00371FF4" w:rsidRPr="00371FF4" w:rsidRDefault="00371FF4" w:rsidP="00371FF4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D4225C2" w14:textId="344F3778" w:rsidR="00371FF4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dell’arte della Controriforma</w:t>
            </w:r>
          </w:p>
          <w:p w14:paraId="1EC4CF1F" w14:textId="77777777" w:rsidR="007D09B2" w:rsidRPr="007D09B2" w:rsidRDefault="007D09B2" w:rsidP="007D09B2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0FC9FD" w14:textId="12F2E79A" w:rsidR="007D09B2" w:rsidRDefault="007D09B2" w:rsidP="00371FF4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in Europa</w:t>
            </w:r>
          </w:p>
          <w:p w14:paraId="680F2B25" w14:textId="051FD26D" w:rsidR="00021D1B" w:rsidRPr="007D09B2" w:rsidRDefault="00021D1B" w:rsidP="007D09B2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D7AFC0" w14:textId="0FEBB79A" w:rsidR="007D09B2" w:rsidRPr="007D09B2" w:rsidRDefault="00021D1B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</w:t>
            </w:r>
            <w:r w:rsid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pittura in 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veneta: Giorgione, Tiziano, Lotto</w:t>
            </w:r>
          </w:p>
          <w:p w14:paraId="28F71DD5" w14:textId="023BC25C" w:rsidR="00021D1B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in 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area padana: Correggio, Dosso Dossi</w:t>
            </w:r>
          </w:p>
          <w:p w14:paraId="786AC95A" w14:textId="5429BD7D" w:rsidR="007D09B2" w:rsidRP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paesaggio, il nudo, il ritratto, i soggetti profani</w:t>
            </w:r>
          </w:p>
          <w:p w14:paraId="521C4E6F" w14:textId="2809FDCE" w:rsidR="007D09B2" w:rsidRDefault="006A29A6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Tecniche: l</w:t>
            </w:r>
            <w:r w:rsidR="007D09B2"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tonale </w:t>
            </w:r>
          </w:p>
          <w:p w14:paraId="4422679B" w14:textId="225A971D" w:rsidR="007D09B2" w:rsidRDefault="007D09B2" w:rsidP="00371FF4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Riforma e la Controriforma</w:t>
            </w:r>
          </w:p>
          <w:p w14:paraId="0C0CA793" w14:textId="22B224FC" w:rsidR="007D09B2" w:rsidRPr="007D09B2" w:rsidRDefault="007D09B2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città: gli interventi urbanistici</w:t>
            </w:r>
            <w:r w:rsidR="000E423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i giardini</w:t>
            </w:r>
            <w:r w:rsidRPr="007D09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5F6A64F" w14:textId="3AD06D28" w:rsidR="00021D1B" w:rsidRDefault="000E4239" w:rsidP="007D09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religiosa</w:t>
            </w:r>
          </w:p>
          <w:p w14:paraId="20492603" w14:textId="0ED796C1" w:rsidR="00733B49" w:rsidRPr="00733B49" w:rsidRDefault="006A29A6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Palladio e l’architettura dell</w:t>
            </w:r>
            <w:r w:rsidR="000E4239"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villa</w:t>
            </w:r>
          </w:p>
          <w:p w14:paraId="5BAB2174" w14:textId="62EEFEAF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 w:rsidRPr="00733B4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Manierismo in Toscana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 xml:space="preserve">: </w:t>
            </w:r>
            <w:proofErr w:type="spellStart"/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Beccafumi</w:t>
            </w:r>
            <w:proofErr w:type="spellEnd"/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 xml:space="preserve">, Andrea del Sarto, </w:t>
            </w:r>
            <w:proofErr w:type="spellStart"/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Pontormo</w:t>
            </w:r>
            <w:proofErr w:type="spellEnd"/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, Rosso Fiorentino, Bronzino</w:t>
            </w:r>
            <w:r w:rsidR="009E1C69">
              <w:rPr>
                <w:rFonts w:eastAsia="DINPro-Regular" w:cs="DINPro-Regular"/>
                <w:spacing w:val="-2"/>
                <w:w w:val="95"/>
                <w:kern w:val="2"/>
              </w:rPr>
              <w:t xml:space="preserve">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e la Firenze granducale</w:t>
            </w:r>
          </w:p>
          <w:p w14:paraId="73397A21" w14:textId="77777777" w:rsid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>Il Manierismo a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 xml:space="preserve"> Roma: gli artisti dello stile clementino, Parmigianino, Giulio Romano</w:t>
            </w:r>
          </w:p>
          <w:p w14:paraId="5AFDD812" w14:textId="602C680B" w:rsidR="00733B49" w:rsidRPr="00733B49" w:rsidRDefault="00733B49" w:rsidP="00733B49">
            <w:pPr>
              <w:widowControl w:val="0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spacing w:val="-2"/>
                <w:w w:val="95"/>
                <w:kern w:val="2"/>
              </w:rPr>
              <w:t xml:space="preserve">Il Manierismo in </w:t>
            </w:r>
            <w:r w:rsidRPr="00733B49">
              <w:rPr>
                <w:rFonts w:eastAsia="DINPro-Regular" w:cs="DINPro-Regular"/>
                <w:spacing w:val="-2"/>
                <w:w w:val="95"/>
                <w:kern w:val="2"/>
              </w:rPr>
              <w:t>Veneto: Tintoretto, Bassano, Veronese</w:t>
            </w:r>
          </w:p>
          <w:p w14:paraId="47178310" w14:textId="648E7E11" w:rsid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021D1B" w:rsidRPr="00A406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’iconografia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l’architettura controriformate</w:t>
            </w:r>
          </w:p>
          <w:p w14:paraId="498750E1" w14:textId="77777777" w:rsidR="00733B49" w:rsidRDefault="00733B49" w:rsidP="00733B49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8671618" w14:textId="622F4848" w:rsidR="00733B49" w:rsidRPr="00733B49" w:rsidRDefault="00733B49" w:rsidP="00733B4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fiamminga e tedesca</w:t>
            </w: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C74ED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A2869D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4B705D5A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30BA2B26" w14:textId="77777777" w:rsidR="00021D1B" w:rsidRPr="00741E5B" w:rsidRDefault="00021D1B" w:rsidP="00371FF4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71162865" w14:textId="77777777" w:rsidR="00021D1B" w:rsidRPr="00741E5B" w:rsidRDefault="00021D1B" w:rsidP="001636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1B9270B5" w14:textId="6A2CB67B" w:rsidR="00021D1B" w:rsidRPr="00741E5B" w:rsidRDefault="00021D1B" w:rsidP="00371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BFA92D0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6DF2535" w14:textId="551AEEFD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29246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29A32E75" w14:textId="35D01E6A" w:rsidR="00021D1B" w:rsidRPr="00741E5B" w:rsidRDefault="00D60413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743A0DE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72352B9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7CD7233D" w14:textId="77777777" w:rsidR="00021D1B" w:rsidRPr="00741E5B" w:rsidRDefault="00021D1B" w:rsidP="00371FF4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46FC914" w14:textId="77777777" w:rsidR="00021D1B" w:rsidRPr="00741E5B" w:rsidRDefault="00021D1B" w:rsidP="00371FF4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2F81F017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26E46472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2EE24D6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2507DAC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961684D" w14:textId="77777777" w:rsidR="00021D1B" w:rsidRPr="00741E5B" w:rsidRDefault="00021D1B" w:rsidP="00371FF4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8EB218B" w14:textId="77777777" w:rsidR="00021D1B" w:rsidRPr="00741E5B" w:rsidRDefault="00021D1B" w:rsidP="00371FF4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021D1B" w:rsidRPr="00454465" w14:paraId="3CE081F5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53D82B" w14:textId="77777777" w:rsidR="00021D1B" w:rsidRPr="00162EA9" w:rsidRDefault="00021D1B" w:rsidP="00371FF4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6875DF03" w14:textId="77777777" w:rsid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Controriforma</w:t>
            </w:r>
          </w:p>
          <w:p w14:paraId="3598AAE2" w14:textId="3AE2AC10" w:rsidR="004B5648" w:rsidRPr="004B5648" w:rsidRDefault="004B5648" w:rsidP="00371FF4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</w:t>
            </w:r>
            <w:r w:rsidR="006A0E13">
              <w:rPr>
                <w:bCs/>
                <w:color w:val="auto"/>
                <w:kern w:val="24"/>
              </w:rPr>
              <w:t>’età della Controriforma e l</w:t>
            </w:r>
            <w:r>
              <w:rPr>
                <w:bCs/>
                <w:color w:val="auto"/>
                <w:kern w:val="24"/>
              </w:rPr>
              <w:t xml:space="preserve">e vicende compositive della </w:t>
            </w:r>
            <w:r>
              <w:rPr>
                <w:bCs/>
                <w:i/>
                <w:iCs/>
                <w:color w:val="auto"/>
                <w:kern w:val="24"/>
              </w:rPr>
              <w:t xml:space="preserve">Gerusalemme liberata </w:t>
            </w:r>
            <w:r w:rsidRPr="00100935">
              <w:rPr>
                <w:bCs/>
                <w:color w:val="auto"/>
                <w:kern w:val="24"/>
              </w:rPr>
              <w:t>di Tasso</w:t>
            </w:r>
          </w:p>
        </w:tc>
      </w:tr>
      <w:tr w:rsidR="00021D1B" w:rsidRPr="00454465" w14:paraId="145C6B02" w14:textId="77777777" w:rsidTr="00A01BF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C2155" w14:textId="77777777" w:rsidR="006A0E13" w:rsidRDefault="006A0E13" w:rsidP="006A0E13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3587A66" w14:textId="697D9AEF" w:rsidR="00E62410" w:rsidRPr="00E62410" w:rsidRDefault="00E62410" w:rsidP="00E62410">
            <w:pPr>
              <w:autoSpaceDE w:val="0"/>
              <w:spacing w:line="270" w:lineRule="atLeast"/>
              <w:jc w:val="both"/>
              <w:textAlignment w:val="center"/>
            </w:pPr>
            <w:r>
              <w:t>Lo scrigno del Rinascimento: gli Uffizi</w:t>
            </w:r>
          </w:p>
        </w:tc>
      </w:tr>
    </w:tbl>
    <w:p w14:paraId="0F08D3F3" w14:textId="77777777" w:rsidR="00021D1B" w:rsidRDefault="00021D1B" w:rsidP="00021D1B"/>
    <w:p w14:paraId="75CF06C5" w14:textId="77777777" w:rsidR="00097791" w:rsidRDefault="00097791">
      <w:pPr>
        <w:suppressAutoHyphens w:val="0"/>
        <w:spacing w:after="160" w:line="259" w:lineRule="auto"/>
        <w:rPr>
          <w:b/>
          <w:bCs/>
          <w:smallCaps/>
          <w:kern w:val="28"/>
          <w:sz w:val="40"/>
          <w:szCs w:val="28"/>
        </w:rPr>
      </w:pPr>
      <w:r>
        <w:rPr>
          <w:b/>
          <w:bCs/>
          <w:smallCaps/>
          <w:kern w:val="28"/>
          <w:sz w:val="40"/>
          <w:szCs w:val="28"/>
        </w:rPr>
        <w:br w:type="page"/>
      </w:r>
    </w:p>
    <w:p w14:paraId="16D65E31" w14:textId="6CC1D1A2" w:rsidR="00EE1226" w:rsidRPr="00097791" w:rsidRDefault="00414BC9" w:rsidP="00021D1B">
      <w:pPr>
        <w:rPr>
          <w:b/>
          <w:bCs/>
          <w:smallCaps/>
          <w:kern w:val="28"/>
          <w:sz w:val="40"/>
          <w:szCs w:val="28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</w:t>
      </w:r>
      <w:r w:rsidR="00EE1226" w:rsidRPr="00097791">
        <w:rPr>
          <w:b/>
          <w:bCs/>
          <w:smallCaps/>
          <w:kern w:val="28"/>
          <w:sz w:val="40"/>
          <w:szCs w:val="28"/>
        </w:rPr>
        <w:t>uarto anno</w:t>
      </w:r>
    </w:p>
    <w:p w14:paraId="13B48561" w14:textId="77777777" w:rsidR="00EE1226" w:rsidRDefault="00EE1226" w:rsidP="00021D1B"/>
    <w:p w14:paraId="7A5A0CA8" w14:textId="27E03E89" w:rsidR="00EE1226" w:rsidRPr="00555B7E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L’età del Barocco e del Rococò</w:t>
      </w:r>
    </w:p>
    <w:p w14:paraId="6BA48F86" w14:textId="77777777" w:rsidR="00EE1226" w:rsidRDefault="00EE1226" w:rsidP="00EE122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0A2E0300" w14:textId="77777777" w:rsidR="005B1F6E" w:rsidRPr="00315E7E" w:rsidRDefault="00124AFC" w:rsidP="005B1F6E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33 or</w:t>
      </w:r>
      <w:r w:rsidRPr="008D1467">
        <w:rPr>
          <w:spacing w:val="-2"/>
          <w:sz w:val="28"/>
          <w:szCs w:val="23"/>
        </w:rPr>
        <w:t>e (</w:t>
      </w:r>
      <w:r w:rsidR="005B1F6E">
        <w:rPr>
          <w:spacing w:val="-2"/>
          <w:sz w:val="28"/>
          <w:szCs w:val="23"/>
        </w:rPr>
        <w:t>ottobre</w:t>
      </w:r>
      <w:r>
        <w:rPr>
          <w:spacing w:val="-2"/>
          <w:sz w:val="28"/>
          <w:szCs w:val="23"/>
        </w:rPr>
        <w:t>-dicembre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33 ore (</w:t>
      </w:r>
      <w:r w:rsidR="005B1F6E">
        <w:rPr>
          <w:spacing w:val="-2"/>
          <w:sz w:val="28"/>
          <w:szCs w:val="23"/>
        </w:rPr>
        <w:t>ottobre</w:t>
      </w:r>
      <w:r>
        <w:rPr>
          <w:spacing w:val="-2"/>
          <w:sz w:val="28"/>
          <w:szCs w:val="23"/>
        </w:rPr>
        <w:t>-</w:t>
      </w:r>
      <w:proofErr w:type="gramStart"/>
      <w:r>
        <w:rPr>
          <w:spacing w:val="-2"/>
          <w:sz w:val="28"/>
          <w:szCs w:val="23"/>
        </w:rPr>
        <w:t>gennaio</w:t>
      </w:r>
      <w:r w:rsidR="005B1F6E" w:rsidRPr="00315E7E">
        <w:rPr>
          <w:color w:val="000000" w:themeColor="text1"/>
          <w:spacing w:val="-2"/>
          <w:sz w:val="28"/>
          <w:szCs w:val="23"/>
        </w:rPr>
        <w:t>)</w:t>
      </w:r>
      <w:r w:rsidR="005B1F6E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  <w:proofErr w:type="gramEnd"/>
    </w:p>
    <w:p w14:paraId="123737BF" w14:textId="7FD22D14" w:rsidR="00EE1226" w:rsidRPr="005B1F6E" w:rsidRDefault="005B1F6E" w:rsidP="005B1F6E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6B626490" w14:textId="77777777" w:rsidR="00EE1226" w:rsidRPr="008D1467" w:rsidRDefault="00EE1226" w:rsidP="00EE122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EE1226" w:rsidRPr="00454465" w14:paraId="11E0699C" w14:textId="77777777" w:rsidTr="00883807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8E1C6" w14:textId="4D6E6226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A2D57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843E78" w14:textId="7C34FA5C" w:rsidR="00883807" w:rsidRPr="008D1467" w:rsidRDefault="006708B2" w:rsidP="00883807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883807" w:rsidRPr="008D1467">
              <w:rPr>
                <w:b/>
                <w:caps/>
                <w:kern w:val="24"/>
              </w:rPr>
              <w:t xml:space="preserve"> </w:t>
            </w:r>
          </w:p>
          <w:p w14:paraId="4A435044" w14:textId="6926B596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7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01AF1DD3" w14:textId="68EC3F3F" w:rsidR="00EE1226" w:rsidRPr="008D1467" w:rsidRDefault="00EE1226" w:rsidP="00883807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7D775" w14:textId="77777777" w:rsidR="00EE1226" w:rsidRPr="008D1467" w:rsidRDefault="00EE1226" w:rsidP="00883807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1298F3" w14:textId="5EEF95AD" w:rsidR="00B22564" w:rsidRPr="0088380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883807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883807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3C827F1D" w14:textId="284DEFA1" w:rsidR="00B22564" w:rsidRPr="00BE6DB6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883807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727BC924" w14:textId="75535765" w:rsidR="00EE1226" w:rsidRPr="008D1467" w:rsidRDefault="00B22564" w:rsidP="00883807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883807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883807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883807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EE1226" w:rsidRPr="00454465" w14:paraId="50459CBD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DA91B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07145FC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3AB811B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5584AF8A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E4F2CF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E7C7518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A4D524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9917B2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2D6B8A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283832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7A4AFF80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2A38C245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6DB89A2" w14:textId="1BC7872B" w:rsidR="00EE1226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3BE0D3" w14:textId="77777777" w:rsidR="00EE1226" w:rsidRDefault="00EE122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FE6F4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689DAEF4" w14:textId="50AD3200" w:rsidR="00EE1226" w:rsidRDefault="00EE1226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EE122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pittura, all’interno della dialettica classicismo-naturalismo, nella fase di superamento del Manierismo</w:t>
            </w:r>
          </w:p>
          <w:p w14:paraId="1F640916" w14:textId="77777777" w:rsidR="0084738F" w:rsidRDefault="0084738F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4FF8D7C" w14:textId="3B3434F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dell’architettura barocca e rococò in Italia, anche attraverso l’opera dei protagonisti</w:t>
            </w:r>
          </w:p>
          <w:p w14:paraId="5EDDB27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CE1D60E" w14:textId="3907F2E2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caratteristiche per aree geografiche dell’urbanistica e delle tipologie architettoniche, in Italia ed Europa, nel Barocco e nel Rococò</w:t>
            </w:r>
          </w:p>
          <w:p w14:paraId="1D208D6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0FDA145" w14:textId="6C07859E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delle arti visive (scultura e pittura) nei principali centri di elaborazione del linguaggio barocco in Italia, anche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attraverso l’opera dei protagonisti</w:t>
            </w:r>
          </w:p>
          <w:p w14:paraId="00ADC92F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79DED84" w14:textId="6D7A5E85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delle principali aree di elaborazione del linguaggio barocco in Europa, anche attraverso l’opera dei protagonisti</w:t>
            </w:r>
          </w:p>
          <w:p w14:paraId="0558FF24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2DD7833" w14:textId="6B903817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i generi pittorici, i soggetti, le iconografie e le tipologie dell’arte barocca e rococò</w:t>
            </w:r>
          </w:p>
          <w:p w14:paraId="13264988" w14:textId="77777777" w:rsidR="0084738F" w:rsidRPr="0084738F" w:rsidRDefault="0084738F" w:rsidP="0084738F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16C4B37C" w14:textId="4C461AF4" w:rsidR="0084738F" w:rsidRDefault="0084738F" w:rsidP="00EE1226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caratteristiche del linguaggio rococò in pittura, con particolare attenzione ai generi pittorici e ai soggetti, individuando elementi di continuità e differenza rispetto al Barocco</w:t>
            </w:r>
          </w:p>
          <w:p w14:paraId="6C44DE5A" w14:textId="4BE62B68" w:rsidR="00EE1226" w:rsidRDefault="00EE1226" w:rsidP="0084738F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29130A53" w14:textId="77777777" w:rsidR="00EE1226" w:rsidRPr="007D09B2" w:rsidRDefault="00EE1226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BC363" w14:textId="77777777" w:rsidR="0084738F" w:rsidRDefault="0084738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degli stati moderni </w:t>
            </w:r>
          </w:p>
          <w:p w14:paraId="2AE2D467" w14:textId="38FE0065" w:rsidR="0084738F" w:rsidRPr="0084738F" w:rsidRDefault="005B3E63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Carracci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84738F"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la pittura classicista</w:t>
            </w:r>
          </w:p>
          <w:p w14:paraId="5EF4542A" w14:textId="77777777" w:rsidR="005B3E63" w:rsidRDefault="0084738F" w:rsidP="0084738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Caravaggio</w:t>
            </w:r>
            <w:r w:rsid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 caravaggeschi </w:t>
            </w:r>
          </w:p>
          <w:p w14:paraId="0B99ACD4" w14:textId="71C7970D" w:rsidR="005B3E63" w:rsidRPr="005B3E63" w:rsidRDefault="005B3E63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barocca a Roma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Bernini,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Borromini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Pietro da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Cortona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Venezia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Longhena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),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Torino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Guarini</w:t>
            </w:r>
            <w:proofErr w:type="spellEnd"/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Lecce</w:t>
            </w:r>
          </w:p>
          <w:p w14:paraId="5BB53D5F" w14:textId="406E4F8F" w:rsidR="005B3E63" w:rsidRPr="009E1C6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rococò a Torin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Juvarra</w:t>
            </w:r>
            <w:proofErr w:type="spellEnd"/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Napoli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Vanvitelli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4926BCF" w14:textId="07E021D4" w:rsid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: l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piazza, la fontana, la reggia, il palazzo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l’architettura religiosa</w:t>
            </w:r>
          </w:p>
          <w:p w14:paraId="5665D855" w14:textId="5547591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arti figurative barocche a Roma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Bernini, Rubens, Guercino, Lanfranco, Pietro da Cortona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a Napoli</w:t>
            </w:r>
          </w:p>
          <w:p w14:paraId="341F264E" w14:textId="736ADB7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Francia: de La Tour</w:t>
            </w:r>
          </w:p>
          <w:p w14:paraId="2A0D56AE" w14:textId="281E6A33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in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Spagna: Francisco de </w:t>
            </w:r>
            <w:proofErr w:type="spellStart"/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Zurbarán</w:t>
            </w:r>
            <w:proofErr w:type="spellEnd"/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Velázquez</w:t>
            </w:r>
          </w:p>
          <w:p w14:paraId="5CC30A9B" w14:textId="2B81FD37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Seicento nelle 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Fiandre: Rubens</w:t>
            </w:r>
          </w:p>
          <w:p w14:paraId="3C7E7185" w14:textId="0D49B646" w:rsidR="005B3E63" w:rsidRPr="005B3E63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="00FE4E9C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eicento in</w:t>
            </w:r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Olanda: Rembrandt, </w:t>
            </w:r>
            <w:proofErr w:type="spellStart"/>
            <w:r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Vermeer</w:t>
            </w:r>
            <w:proofErr w:type="spellEnd"/>
          </w:p>
          <w:p w14:paraId="2A19929E" w14:textId="48D0E27C" w:rsidR="005B3E63" w:rsidRDefault="001A135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Generi e tipologie: i</w:t>
            </w:r>
            <w:r w:rsidR="005B3E63" w:rsidRPr="005B3E63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 ritratto, la natura morta, la pittura di genere, il paesaggio, la pittura di quadratura</w:t>
            </w:r>
          </w:p>
          <w:p w14:paraId="7F25DDAC" w14:textId="5E7DE0DB" w:rsidR="00EE1226" w:rsidRPr="00733B49" w:rsidRDefault="005B3E63" w:rsidP="005B3E63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Tiepolo e i vedutisti (Canaletto, Guardi e Bellocchio)</w:t>
            </w:r>
          </w:p>
          <w:p w14:paraId="3D5DCEE1" w14:textId="049A1394" w:rsidR="00EE1226" w:rsidRPr="005B3E63" w:rsidRDefault="00EE1226" w:rsidP="005B3E63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66960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06956756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CAA1174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136C665C" w14:textId="77777777" w:rsidR="00EE1226" w:rsidRPr="00741E5B" w:rsidRDefault="00EE122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09F9B62" w14:textId="77777777" w:rsidR="00EE1226" w:rsidRPr="00741E5B" w:rsidRDefault="00EE1226" w:rsidP="001636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40C16968" w14:textId="5061774E" w:rsidR="00EE1226" w:rsidRPr="00741E5B" w:rsidRDefault="00EE122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56F58EB3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57053A7" w14:textId="4D2C32A9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6145F359" w14:textId="00CC4456" w:rsidR="00EE1226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53959AB0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2D5C275B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435EAA98" w14:textId="77777777" w:rsidR="00EE1226" w:rsidRPr="00741E5B" w:rsidRDefault="00EE122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21C36F93" w14:textId="77777777" w:rsidR="00EE1226" w:rsidRPr="00741E5B" w:rsidRDefault="00EE122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19C1286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3B7F7A6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48734C2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1FFB590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9E55344" w14:textId="77777777" w:rsidR="00EE1226" w:rsidRPr="00741E5B" w:rsidRDefault="00EE122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DB83E94" w14:textId="77777777" w:rsidR="00EE1226" w:rsidRPr="00741E5B" w:rsidRDefault="00EE122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EE1226" w:rsidRPr="00454465" w14:paraId="4168CA7A" w14:textId="77777777" w:rsidTr="00883807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9AEAEF" w14:textId="77777777" w:rsidR="00EE1226" w:rsidRPr="00162EA9" w:rsidRDefault="00EE122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7EA55714" w14:textId="77777777" w:rsidR="00CA1F69" w:rsidRDefault="00CA1F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FE4E9C">
              <w:rPr>
                <w:b/>
                <w:color w:val="auto"/>
                <w:kern w:val="24"/>
              </w:rPr>
              <w:t>Storia</w:t>
            </w:r>
            <w:r w:rsidRPr="00FE4E9C">
              <w:rPr>
                <w:bCs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Il dispotismo illuminato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290A9A22" w14:textId="6D37542E" w:rsidR="007C65D6" w:rsidRDefault="007C65D6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ricerca della meraviglia nella poesia barocca</w:t>
            </w:r>
          </w:p>
          <w:p w14:paraId="6733985B" w14:textId="4BDB9DFF" w:rsidR="00FE4E9C" w:rsidRPr="00FE4E9C" w:rsidRDefault="007C65D6" w:rsidP="00CA1F69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Fisica </w:t>
            </w:r>
            <w:r>
              <w:rPr>
                <w:bCs/>
                <w:color w:val="auto"/>
                <w:kern w:val="24"/>
              </w:rPr>
              <w:t>Le leggi di Keplero e il metodo sperimentale di Galileo</w:t>
            </w:r>
          </w:p>
        </w:tc>
      </w:tr>
    </w:tbl>
    <w:p w14:paraId="70655833" w14:textId="07A86CCF" w:rsidR="00FE6F4C" w:rsidRDefault="00FE6F4C"/>
    <w:p w14:paraId="2399F56F" w14:textId="77777777" w:rsidR="00097791" w:rsidRDefault="00097791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7BB9239" w14:textId="33A05DE7" w:rsidR="006B1A31" w:rsidRPr="00555B7E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Neoclassicismo e il Romanticismo</w:t>
      </w:r>
    </w:p>
    <w:p w14:paraId="21E57FEE" w14:textId="77777777" w:rsidR="006B1A31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AE53AA7" w14:textId="77777777" w:rsidR="00124AFC" w:rsidRPr="008D1467" w:rsidRDefault="00124AFC" w:rsidP="00124AFC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z w:val="28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33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dicembre-marzo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33 ore (febbraio-giugno)</w:t>
      </w:r>
    </w:p>
    <w:p w14:paraId="7BD9AB6D" w14:textId="77777777" w:rsidR="006B1A31" w:rsidRPr="008D1467" w:rsidRDefault="006B1A31" w:rsidP="006B1A31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68927373" w14:textId="77777777" w:rsidR="006B1A31" w:rsidRPr="008D1467" w:rsidRDefault="006B1A31" w:rsidP="006B1A31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6B1A31" w:rsidRPr="00454465" w14:paraId="4E208D48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3F08C" w14:textId="4FAE630A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08AB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B4B37E" w14:textId="131A1ABE" w:rsidR="00A81F52" w:rsidRPr="008D1467" w:rsidRDefault="006708B2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11E87583" w14:textId="665D4DAA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8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310150B3" w14:textId="136B2EA0" w:rsidR="006B1A31" w:rsidRPr="008D1467" w:rsidRDefault="006B1A31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1A5B7" w14:textId="77777777" w:rsidR="006B1A31" w:rsidRPr="008D1467" w:rsidRDefault="006B1A31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2E57A060" w14:textId="1618A668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72B03BD1" w14:textId="4AB4B42E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12C5ECF7" w14:textId="6DF3C2ED" w:rsidR="006B1A31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81F52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6B1A31" w:rsidRPr="00454465" w14:paraId="03BDF801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C1FB3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038D280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EF01C05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7C6FA309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1CE99D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DF0937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1560536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C12BF4E" w14:textId="77777777" w:rsidR="00097791" w:rsidRPr="009B3696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42199B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0DD3C54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22604772" w14:textId="77777777" w:rsidR="00097791" w:rsidRPr="009B3696" w:rsidRDefault="00097791" w:rsidP="00097791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62A1AD97" w14:textId="77777777" w:rsidR="00097791" w:rsidRDefault="00097791" w:rsidP="0009779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56D48773" w14:textId="32622F84" w:rsidR="006B1A31" w:rsidRPr="00097791" w:rsidRDefault="00097791" w:rsidP="00097791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E9F37" w14:textId="77777777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178B605C" w14:textId="6162FB63" w:rsidR="006B1A31" w:rsidRP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forme di classicismo nell’urbanistica e nell’architettura</w:t>
            </w:r>
          </w:p>
          <w:p w14:paraId="637C411F" w14:textId="04704853" w:rsidR="006B1A31" w:rsidRDefault="006B1A31" w:rsidP="006B1A31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i diversi aspetti e le interpretazioni che caratterizzano il linguaggio figurativo del Neoclassicismo, anche attraverso l’opera dei protagonist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</w:p>
          <w:p w14:paraId="6293440F" w14:textId="77777777" w:rsidR="006B1A31" w:rsidRPr="006B1A31" w:rsidRDefault="006B1A31" w:rsidP="006B1A31">
            <w:p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4CED3933" w14:textId="24390B20" w:rsidR="006B1A31" w:rsidRPr="006B1A31" w:rsidRDefault="006B1A31" w:rsidP="006B1A31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dell’architettura romantica</w:t>
            </w:r>
          </w:p>
          <w:p w14:paraId="65D3E970" w14:textId="77777777" w:rsidR="006B1A31" w:rsidRPr="0084738F" w:rsidRDefault="006B1A31" w:rsidP="009B3696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DAD6E9" w14:textId="77777777" w:rsid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preromantica</w:t>
            </w:r>
          </w:p>
          <w:p w14:paraId="1F7351C8" w14:textId="77777777" w:rsidR="009E1C69" w:rsidRPr="009E1C69" w:rsidRDefault="009E1C69" w:rsidP="009E1C69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6ACA159" w14:textId="273D7E35" w:rsidR="006B1A31" w:rsidRPr="009E1C69" w:rsidRDefault="009E1C69" w:rsidP="009E1C69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le diverse caratteristiche della pittura romantica, con particolare attenzione a generi, soggetti, temi</w:t>
            </w:r>
          </w:p>
          <w:p w14:paraId="2D56B97B" w14:textId="77777777" w:rsidR="006B1A31" w:rsidRDefault="006B1A31" w:rsidP="009B3696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316701C" w14:textId="77777777" w:rsidR="006B1A31" w:rsidRPr="007D09B2" w:rsidRDefault="006B1A31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7C680" w14:textId="349640F4" w:rsidR="006B1A31" w:rsidRDefault="006B1A31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dopo il Congresso di Vienna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25D0D72" w14:textId="00A12D86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progetti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gli interventi urbani</w:t>
            </w:r>
          </w:p>
          <w:p w14:paraId="24D89534" w14:textId="63D8488C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’architettura visionaria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il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Neopalladianesimo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3BD0ABC5" w14:textId="43C0E61D" w:rsidR="009E1C69" w:rsidRPr="001A1351" w:rsidRDefault="00175D8C" w:rsidP="001A1351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9E1C69"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riflessione teorica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sul Neoclassici</w:t>
            </w:r>
            <w:r w:rsidR="009079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</w:t>
            </w:r>
            <w:r w:rsid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="009E1C69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Canova</w:t>
            </w:r>
            <w:r w:rsidR="001A1351" w:rsidRPr="001A135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David</w:t>
            </w:r>
          </w:p>
          <w:p w14:paraId="62BB8A12" w14:textId="645FCEF9" w:rsid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Gothic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Revival, l’Eclettismo e il restauro </w:t>
            </w:r>
          </w:p>
          <w:p w14:paraId="7E53B2B9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Preromanticismo: Goya,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Füssli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Blake </w:t>
            </w:r>
          </w:p>
          <w:p w14:paraId="2399AFD2" w14:textId="723EB257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di paesaggio e i temi del “pittoresco” e del “sublime”: Friedrich,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Constable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Turner</w:t>
            </w:r>
          </w:p>
          <w:p w14:paraId="59FAE0C8" w14:textId="0DE844D4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pittura di storia: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Géricault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Delacroix</w:t>
            </w:r>
            <w:proofErr w:type="spellEnd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Hayez</w:t>
            </w:r>
            <w:proofErr w:type="spellEnd"/>
          </w:p>
          <w:p w14:paraId="088E3C2A" w14:textId="7B0FFF88" w:rsidR="009E1C69" w:rsidRPr="009E1C69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tema dell’esotico: </w:t>
            </w:r>
            <w:proofErr w:type="spellStart"/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Ingres</w:t>
            </w:r>
            <w:proofErr w:type="spellEnd"/>
          </w:p>
          <w:p w14:paraId="719CBE76" w14:textId="56038F70" w:rsidR="006B1A31" w:rsidRPr="005B3E63" w:rsidRDefault="009E1C69" w:rsidP="009E1C69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</w:t>
            </w:r>
            <w:r w:rsidRPr="009E1C69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preraffaelliti </w:t>
            </w:r>
          </w:p>
          <w:p w14:paraId="79EEA268" w14:textId="66E9C6DB" w:rsidR="006B1A31" w:rsidRPr="005B3E63" w:rsidRDefault="006B1A31" w:rsidP="009E1C69">
            <w:pPr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D95875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72350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20E383F0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34955BE" w14:textId="77777777" w:rsidR="006B1A31" w:rsidRPr="00741E5B" w:rsidRDefault="006B1A31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F6B45C5" w14:textId="77777777" w:rsidR="006B1A31" w:rsidRPr="00741E5B" w:rsidRDefault="006B1A31" w:rsidP="001636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CEA4A43" w14:textId="462AD762" w:rsidR="006B1A31" w:rsidRPr="00741E5B" w:rsidRDefault="006B1A31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032FC762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B00A250" w14:textId="3CBF8A86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DE2A7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425FBB3F" w14:textId="69DA4BB0" w:rsidR="006B1A31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6D9F24B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D518A75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0C3960AE" w14:textId="77777777" w:rsidR="006B1A31" w:rsidRPr="00741E5B" w:rsidRDefault="006B1A31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103EB334" w14:textId="77777777" w:rsidR="006B1A31" w:rsidRPr="00741E5B" w:rsidRDefault="006B1A31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06D8A03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55470CE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3784EE6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1977B303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201B2B52" w14:textId="77777777" w:rsidR="006B1A31" w:rsidRPr="00741E5B" w:rsidRDefault="006B1A31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D59A93A" w14:textId="77777777" w:rsidR="006B1A31" w:rsidRPr="00741E5B" w:rsidRDefault="006B1A31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6B1A31" w:rsidRPr="00454465" w14:paraId="598DC90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5F703F" w14:textId="77777777" w:rsidR="006B1A31" w:rsidRDefault="006B1A31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67E247A" w14:textId="77777777" w:rsidR="00CA0E4E" w:rsidRDefault="00CA0E4E" w:rsidP="00D904BB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Storia </w:t>
            </w:r>
            <w:r>
              <w:t>L’epoca della Restaurazione</w:t>
            </w:r>
            <w:r>
              <w:rPr>
                <w:b/>
                <w:bCs/>
              </w:rPr>
              <w:t xml:space="preserve"> </w:t>
            </w:r>
          </w:p>
          <w:p w14:paraId="11A09C03" w14:textId="404A4033" w:rsidR="00D904BB" w:rsidRPr="00D904BB" w:rsidRDefault="00D904BB" w:rsidP="00D904BB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 w:rsidR="000A3710">
              <w:t>Alessandro Manzoni e il</w:t>
            </w:r>
            <w:r>
              <w:t xml:space="preserve"> romanzo storico</w:t>
            </w:r>
          </w:p>
        </w:tc>
      </w:tr>
      <w:tr w:rsidR="006B1A31" w:rsidRPr="00454465" w14:paraId="191AD6AF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AB4291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14E4659C" w14:textId="00F4DF37" w:rsidR="006B1A31" w:rsidRPr="00F96865" w:rsidRDefault="00036FDC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proofErr w:type="spellStart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Viollet</w:t>
            </w:r>
            <w:proofErr w:type="spellEnd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-le-</w:t>
            </w:r>
            <w:proofErr w:type="spellStart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Duc</w:t>
            </w:r>
            <w:proofErr w:type="spellEnd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e il restauro nell’Ottocento</w:t>
            </w:r>
          </w:p>
        </w:tc>
      </w:tr>
    </w:tbl>
    <w:p w14:paraId="6362FE1D" w14:textId="04DAE6BC" w:rsidR="006B1A31" w:rsidRDefault="006B1A31"/>
    <w:p w14:paraId="11DAFECF" w14:textId="77777777" w:rsidR="009E1C69" w:rsidRDefault="009E1C69" w:rsidP="009E1C69"/>
    <w:p w14:paraId="508F8831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96E0738" w14:textId="7AE02C22" w:rsidR="009E1C69" w:rsidRPr="00555B7E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Il Realismo e l’Impressionismo</w:t>
      </w:r>
    </w:p>
    <w:p w14:paraId="2D17B5C7" w14:textId="77777777" w:rsidR="009E1C69" w:rsidRDefault="009E1C69" w:rsidP="009E1C69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A976F79" w14:textId="7495A197" w:rsidR="00124AFC" w:rsidRPr="00452183" w:rsidRDefault="00124AFC" w:rsidP="00124AFC">
      <w:pPr>
        <w:autoSpaceDE w:val="0"/>
        <w:spacing w:line="270" w:lineRule="atLeast"/>
        <w:jc w:val="center"/>
        <w:textAlignment w:val="center"/>
        <w:rPr>
          <w:sz w:val="28"/>
          <w:vertAlign w:val="superscript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33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marzo-giugno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11 ore (ottobre)</w:t>
      </w:r>
      <w:r w:rsidRPr="00452183">
        <w:rPr>
          <w:b/>
          <w:bCs/>
          <w:spacing w:val="-2"/>
          <w:sz w:val="28"/>
          <w:szCs w:val="23"/>
          <w:vertAlign w:val="superscript"/>
        </w:rPr>
        <w:t>*</w:t>
      </w:r>
    </w:p>
    <w:p w14:paraId="0E9C504C" w14:textId="77777777" w:rsidR="00124AFC" w:rsidRDefault="00124AFC" w:rsidP="00124AFC">
      <w:pPr>
        <w:tabs>
          <w:tab w:val="left" w:pos="8364"/>
        </w:tabs>
        <w:autoSpaceDE w:val="0"/>
        <w:spacing w:line="270" w:lineRule="atLeast"/>
        <w:textAlignment w:val="center"/>
        <w:rPr>
          <w:spacing w:val="-2"/>
          <w:sz w:val="28"/>
          <w:szCs w:val="23"/>
        </w:rPr>
      </w:pPr>
    </w:p>
    <w:p w14:paraId="40DD1418" w14:textId="7784339B" w:rsidR="009E1C69" w:rsidRPr="005F4361" w:rsidRDefault="00124AFC" w:rsidP="009E1C69">
      <w:pPr>
        <w:tabs>
          <w:tab w:val="left" w:pos="8364"/>
        </w:tabs>
        <w:autoSpaceDE w:val="0"/>
        <w:spacing w:line="270" w:lineRule="atLeast"/>
        <w:textAlignment w:val="center"/>
        <w:rPr>
          <w:sz w:val="28"/>
        </w:rPr>
      </w:pPr>
      <w:r w:rsidRPr="00452183">
        <w:rPr>
          <w:rFonts w:ascii="Verdana" w:hAnsi="Verdana"/>
          <w:b/>
          <w:bCs/>
          <w:sz w:val="18"/>
          <w:szCs w:val="18"/>
        </w:rPr>
        <w:t>*</w:t>
      </w:r>
      <w:r w:rsidRPr="00301865">
        <w:rPr>
          <w:rFonts w:ascii="Verdana" w:hAnsi="Verdana"/>
          <w:sz w:val="18"/>
          <w:szCs w:val="18"/>
        </w:rPr>
        <w:t>Per il Liceo musicale e coreutico, secondo le indicazioni ministeriali, l’unità rientra nella programmazione del quinto anno</w:t>
      </w:r>
      <w:r w:rsidR="001636A5">
        <w:rPr>
          <w:rFonts w:ascii="Verdana" w:hAnsi="Verdana"/>
          <w:sz w:val="18"/>
          <w:szCs w:val="18"/>
        </w:rPr>
        <w:t xml:space="preserve">; </w:t>
      </w:r>
      <w:r w:rsidR="005F4361">
        <w:rPr>
          <w:bCs/>
          <w:kern w:val="24"/>
          <w:sz w:val="20"/>
        </w:rPr>
        <w:t>s</w:t>
      </w:r>
      <w:r w:rsidR="005F4361" w:rsidRPr="00315E7E">
        <w:rPr>
          <w:bCs/>
          <w:kern w:val="24"/>
          <w:sz w:val="20"/>
        </w:rPr>
        <w:t>i ipotizza che le prime due settimane dell’anno scolastico siano dedicate ad attività di consolidamento, ripasso e recupero degli argomenti della seconda metà dell’anno scolastico precedente</w:t>
      </w:r>
      <w:r w:rsidR="005F4361">
        <w:rPr>
          <w:bCs/>
          <w:kern w:val="24"/>
          <w:sz w:val="20"/>
        </w:rPr>
        <w:t>.</w:t>
      </w:r>
    </w:p>
    <w:p w14:paraId="7C58BD00" w14:textId="77777777" w:rsidR="009E1C69" w:rsidRPr="008D1467" w:rsidRDefault="009E1C69" w:rsidP="009E1C69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E1C69" w:rsidRPr="00454465" w14:paraId="64B4CD4C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79DF6" w14:textId="5019A9C3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53D50A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D2891A" w14:textId="434CE3A4" w:rsidR="00A81F52" w:rsidRPr="008D1467" w:rsidRDefault="006708B2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3C764EA8" w14:textId="61562362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19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788274F6" w14:textId="1DF0DDB6" w:rsidR="009E1C69" w:rsidRPr="008D1467" w:rsidRDefault="009E1C69" w:rsidP="00A81F52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CDFDE6" w14:textId="77777777" w:rsidR="009E1C69" w:rsidRPr="008D1467" w:rsidRDefault="009E1C69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3085A1B" w14:textId="5EBCCE2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627597DF" w14:textId="0C3C9398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70360D9A" w14:textId="54502C96" w:rsidR="009E1C69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81F52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9E1C69" w:rsidRPr="00454465" w14:paraId="4EA77214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EA022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460A52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AAC71A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4900AA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4F46D7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6019850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E10C93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504FA6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B06578B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1D59568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0759232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01A66C28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F9D748" w14:textId="73FDCEFF" w:rsidR="009E1C69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C4AA64" w14:textId="77777777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</w:p>
          <w:p w14:paraId="7FABE181" w14:textId="77777777" w:rsidR="00F931C0" w:rsidRDefault="00F931C0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dell’urbanistica e dell’architettura, con particolare attenzione alle innovazioni tecniche e tipologiche </w:t>
            </w:r>
          </w:p>
          <w:p w14:paraId="45ECD75E" w14:textId="77777777" w:rsidR="00F931C0" w:rsidRDefault="00F931C0" w:rsidP="00F931C0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F956B8D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della pittura realista in Francia e in Italia</w:t>
            </w:r>
          </w:p>
          <w:p w14:paraId="724BC93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79198507" w14:textId="77777777" w:rsid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dell’Impressionismo, con particolare attenzione a temi, soggetti e tecniche, anche attraverso l’opera dei protagonisti</w:t>
            </w:r>
          </w:p>
          <w:p w14:paraId="631149E3" w14:textId="77777777" w:rsidR="00F931C0" w:rsidRPr="00F931C0" w:rsidRDefault="00F931C0" w:rsidP="00F931C0">
            <w:pPr>
              <w:pStyle w:val="Paragrafoelenco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0DB672BA" w14:textId="16791743" w:rsidR="009E1C69" w:rsidRPr="00F931C0" w:rsidRDefault="00F931C0" w:rsidP="00F931C0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scultura attraverso l’opera dei protagonisti </w:t>
            </w:r>
          </w:p>
          <w:p w14:paraId="2B5C14CD" w14:textId="77777777" w:rsidR="009E1C69" w:rsidRPr="007D09B2" w:rsidRDefault="009E1C69" w:rsidP="009B3696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96BE0A" w14:textId="62E3FD99" w:rsidR="009E1C69" w:rsidRDefault="009E1C69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nella seconda metà dell’Ottocento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0786112E" w14:textId="4C34BCC2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città borghese e le ristrutturazioni urbanistiche delle capitali</w:t>
            </w:r>
          </w:p>
          <w:p w14:paraId="675F5257" w14:textId="69303282" w:rsidR="00F931C0" w:rsidRPr="00FE2416" w:rsidRDefault="00F931C0" w:rsidP="00FE241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nuovi materiali dell’industria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le nuove tecnologie</w:t>
            </w:r>
            <w:r w:rsid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le</w:t>
            </w:r>
            <w:r w:rsidRPr="00FE2416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architetture di servizio </w:t>
            </w:r>
          </w:p>
          <w:p w14:paraId="25AFFB65" w14:textId="1DB00A0F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del vero in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Francia: la Scuola di </w:t>
            </w: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Barbizon</w:t>
            </w:r>
            <w:proofErr w:type="spellEnd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Corot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Realismo, </w:t>
            </w: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Millet</w:t>
            </w:r>
            <w:proofErr w:type="spellEnd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Courbet, </w:t>
            </w: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Daumier</w:t>
            </w:r>
            <w:proofErr w:type="spellEnd"/>
          </w:p>
          <w:p w14:paraId="05E86978" w14:textId="2007C2EC" w:rsidR="009E1C69" w:rsidRPr="009E1C69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del vero in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Italia: i macchiaioli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Fattori, Lega, Signorini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Scapigliatura </w:t>
            </w:r>
          </w:p>
          <w:p w14:paraId="013FFFF3" w14:textId="77777777" w:rsidR="00F931C0" w:rsidRPr="00F931C0" w:rsidRDefault="00F931C0" w:rsidP="00F931C0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pittura impressionista: 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Manet, Monet, Renoir, </w:t>
            </w: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Pissarro</w:t>
            </w:r>
            <w:proofErr w:type="spellEnd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Degas </w:t>
            </w:r>
          </w:p>
          <w:p w14:paraId="4022E275" w14:textId="3EAFFF42" w:rsidR="009E1C69" w:rsidRPr="009E1C69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proofErr w:type="spellStart"/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Rodin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Pr="00F931C0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Medardo Rosso</w:t>
            </w:r>
          </w:p>
          <w:p w14:paraId="54CFACED" w14:textId="77777777" w:rsidR="009E1C69" w:rsidRPr="005B3E63" w:rsidRDefault="009E1C69" w:rsidP="00F931C0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9ECBE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696C1D65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3B0ACDD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5BE4A02E" w14:textId="77777777" w:rsidR="009E1C69" w:rsidRPr="00741E5B" w:rsidRDefault="009E1C69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CE1F553" w14:textId="77777777" w:rsidR="009E1C69" w:rsidRPr="00741E5B" w:rsidRDefault="009E1C69" w:rsidP="005F43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544B217E" w14:textId="25BCB048" w:rsidR="009E1C69" w:rsidRPr="00741E5B" w:rsidRDefault="009E1C69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6150B9BC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0F24EC4" w14:textId="4D42D2D5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</w:t>
            </w:r>
            <w:r w:rsidR="00CA0E4E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artisti</w:t>
            </w:r>
          </w:p>
          <w:p w14:paraId="1AC49D82" w14:textId="08FFB54D" w:rsidR="009E1C69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3DB31B6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0B0ED069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25E15F3" w14:textId="77777777" w:rsidR="009E1C69" w:rsidRPr="00741E5B" w:rsidRDefault="009E1C69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E7CE1E4" w14:textId="77777777" w:rsidR="009E1C69" w:rsidRPr="00741E5B" w:rsidRDefault="009E1C69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7F2E722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C99CE34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13888C5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87CAB36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61C12D01" w14:textId="77777777" w:rsidR="009E1C69" w:rsidRPr="00741E5B" w:rsidRDefault="009E1C69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AE858E7" w14:textId="77777777" w:rsidR="009E1C69" w:rsidRPr="00741E5B" w:rsidRDefault="009E1C69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9E1C69" w:rsidRPr="00454465" w14:paraId="49E5B0AD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05325" w14:textId="77777777" w:rsidR="009E1C69" w:rsidRPr="00162EA9" w:rsidRDefault="009E1C69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C29EEC7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seconda rivoluzione industriale</w:t>
            </w:r>
          </w:p>
          <w:p w14:paraId="1149B462" w14:textId="118B2964" w:rsidR="006311C7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Verismo di Verga, Capuana e De Roberto</w:t>
            </w:r>
          </w:p>
          <w:p w14:paraId="452552F9" w14:textId="77777777" w:rsidR="00CA0E4E" w:rsidRDefault="00CA0E4E" w:rsidP="00CA0E4E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inglese </w:t>
            </w:r>
            <w:proofErr w:type="gramStart"/>
            <w:r>
              <w:rPr>
                <w:bCs/>
                <w:color w:val="auto"/>
                <w:kern w:val="24"/>
              </w:rPr>
              <w:t>Le citta</w:t>
            </w:r>
            <w:proofErr w:type="gramEnd"/>
            <w:r>
              <w:rPr>
                <w:bCs/>
                <w:color w:val="auto"/>
                <w:kern w:val="24"/>
              </w:rPr>
              <w:t xml:space="preserve"> industriali nella narrativa di Charles Dickens </w:t>
            </w:r>
          </w:p>
          <w:p w14:paraId="22BFA00C" w14:textId="07D7C5D7" w:rsidR="00100935" w:rsidRPr="00100935" w:rsidRDefault="00100935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Zola e il Naturalismo</w:t>
            </w:r>
          </w:p>
          <w:p w14:paraId="3B1258CE" w14:textId="63829F4C" w:rsidR="00CB465E" w:rsidRPr="00CB465E" w:rsidRDefault="006311C7" w:rsidP="009B3696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Scienze naturali </w:t>
            </w:r>
            <w:r>
              <w:rPr>
                <w:bCs/>
                <w:color w:val="auto"/>
                <w:kern w:val="24"/>
              </w:rPr>
              <w:t>Le scoperte scientifiche di fine Ottocento</w:t>
            </w:r>
          </w:p>
        </w:tc>
      </w:tr>
      <w:tr w:rsidR="009E1C69" w:rsidRPr="00454465" w14:paraId="7447D6FA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261E6C" w14:textId="77777777" w:rsidR="00CA0E4E" w:rsidRDefault="00CA0E4E" w:rsidP="00CA0E4E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20AEFDB5" w14:textId="74791D1A" w:rsidR="005D5EF2" w:rsidRPr="00F96865" w:rsidRDefault="005D5EF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Quando una </w:t>
            </w:r>
            <w:r w:rsidR="005F4361">
              <w:rPr>
                <w:rFonts w:eastAsia="DINPro-Medium" w:cs="DINPro-Medium"/>
                <w:bCs/>
                <w:spacing w:val="-2"/>
                <w:w w:val="95"/>
                <w:kern w:val="2"/>
              </w:rPr>
              <w:t>stazione ferroviaria</w:t>
            </w: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diventa un museo: il </w:t>
            </w:r>
            <w:proofErr w:type="spellStart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Musée</w:t>
            </w:r>
            <w:proofErr w:type="spellEnd"/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d’Orsay </w:t>
            </w:r>
          </w:p>
        </w:tc>
      </w:tr>
    </w:tbl>
    <w:p w14:paraId="3FA5F9B7" w14:textId="05640C27" w:rsidR="00F931C0" w:rsidRPr="00433522" w:rsidRDefault="00126511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mallCaps/>
          <w:kern w:val="28"/>
          <w:sz w:val="40"/>
        </w:rPr>
      </w:pPr>
      <w:r>
        <w:rPr>
          <w:rFonts w:eastAsia="OfficinaSerif-Bold" w:cs="OfficinaSerif-Bold"/>
          <w:b/>
          <w:bCs/>
          <w:smallCaps/>
          <w:kern w:val="28"/>
          <w:sz w:val="40"/>
          <w:szCs w:val="40"/>
        </w:rPr>
        <w:lastRenderedPageBreak/>
        <w:t>q</w:t>
      </w:r>
      <w:r w:rsidR="00F931C0" w:rsidRPr="00433522">
        <w:rPr>
          <w:rFonts w:eastAsia="OfficinaSerif-Bold" w:cs="OfficinaSerif-Bold"/>
          <w:b/>
          <w:bCs/>
          <w:smallCaps/>
          <w:kern w:val="28"/>
          <w:sz w:val="40"/>
        </w:rPr>
        <w:t>uinto anno</w:t>
      </w:r>
    </w:p>
    <w:p w14:paraId="39C3074D" w14:textId="77777777" w:rsidR="00F931C0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6131ED64" w14:textId="63ACE528" w:rsidR="00F931C0" w:rsidRPr="00555B7E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t>Verso il Novecento</w:t>
      </w:r>
    </w:p>
    <w:p w14:paraId="536D0D5D" w14:textId="77777777" w:rsidR="00F931C0" w:rsidRDefault="00F931C0" w:rsidP="00F931C0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3BA411CC" w14:textId="528B145E" w:rsidR="00BA50CD" w:rsidRPr="00315E7E" w:rsidRDefault="00124AFC" w:rsidP="00BA50CD">
      <w:pPr>
        <w:suppressAutoHyphens w:val="0"/>
        <w:jc w:val="center"/>
        <w:rPr>
          <w:color w:val="000000" w:themeColor="text1"/>
          <w:bdr w:val="none" w:sz="0" w:space="0" w:color="auto" w:frame="1"/>
          <w:shd w:val="clear" w:color="auto" w:fill="FFFFFF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19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ottobre</w:t>
      </w:r>
      <w:r w:rsidRPr="008D1467">
        <w:rPr>
          <w:spacing w:val="-2"/>
          <w:sz w:val="28"/>
          <w:szCs w:val="23"/>
        </w:rPr>
        <w:t>)</w:t>
      </w:r>
      <w:r w:rsidR="005F4361" w:rsidRPr="005F4361">
        <w:rPr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5F4361" w:rsidRPr="00315E7E">
        <w:rPr>
          <w:color w:val="000000" w:themeColor="text1"/>
          <w:bdr w:val="none" w:sz="0" w:space="0" w:color="auto" w:frame="1"/>
          <w:shd w:val="clear" w:color="auto" w:fill="FFFFFF"/>
        </w:rPr>
        <w:t>*</w:t>
      </w:r>
      <w:r>
        <w:rPr>
          <w:spacing w:val="-2"/>
          <w:sz w:val="28"/>
          <w:szCs w:val="23"/>
        </w:rPr>
        <w:t>; Liceo musicale e coreutico 11 ore (</w:t>
      </w:r>
      <w:r w:rsidR="001636A5">
        <w:rPr>
          <w:spacing w:val="-2"/>
          <w:sz w:val="28"/>
          <w:szCs w:val="23"/>
        </w:rPr>
        <w:t>novembre</w:t>
      </w:r>
      <w:r>
        <w:rPr>
          <w:spacing w:val="-2"/>
          <w:sz w:val="28"/>
          <w:szCs w:val="23"/>
        </w:rPr>
        <w:t>-dicembre</w:t>
      </w:r>
      <w:r w:rsidR="00BA50CD" w:rsidRPr="00315E7E">
        <w:rPr>
          <w:color w:val="000000" w:themeColor="text1"/>
          <w:spacing w:val="-2"/>
          <w:sz w:val="28"/>
          <w:szCs w:val="23"/>
        </w:rPr>
        <w:t>)</w:t>
      </w:r>
    </w:p>
    <w:p w14:paraId="23DCC693" w14:textId="598C8E2D" w:rsidR="00F931C0" w:rsidRPr="00BA50CD" w:rsidRDefault="00BA50CD" w:rsidP="00BA50CD">
      <w:pPr>
        <w:suppressAutoHyphens w:val="0"/>
        <w:rPr>
          <w:bCs/>
          <w:kern w:val="24"/>
          <w:sz w:val="20"/>
        </w:rPr>
      </w:pPr>
      <w:r w:rsidRPr="00315E7E">
        <w:rPr>
          <w:bCs/>
          <w:kern w:val="24"/>
          <w:sz w:val="20"/>
        </w:rPr>
        <w:t>*Si ipotizza che le prime due settimane dell’anno scolastico siano dedicate ad attività di consolidamento, ripasso e recupero degli argomenti della seconda metà dell’anno scolastico precedente</w:t>
      </w:r>
      <w:r>
        <w:rPr>
          <w:bCs/>
          <w:kern w:val="24"/>
          <w:sz w:val="20"/>
        </w:rPr>
        <w:t>.</w:t>
      </w:r>
    </w:p>
    <w:p w14:paraId="67BAC127" w14:textId="77777777" w:rsidR="00F931C0" w:rsidRPr="008D1467" w:rsidRDefault="00F931C0" w:rsidP="00F931C0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F931C0" w:rsidRPr="00454465" w14:paraId="0D5392E9" w14:textId="77777777" w:rsidTr="00A81F52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90E783" w14:textId="58283C3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E471D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1A6008" w14:textId="7F9EDA1B" w:rsidR="00A81F52" w:rsidRPr="008D1467" w:rsidRDefault="006708B2" w:rsidP="00A81F52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81F52" w:rsidRPr="008D1467">
              <w:rPr>
                <w:b/>
                <w:caps/>
                <w:kern w:val="24"/>
              </w:rPr>
              <w:t xml:space="preserve"> </w:t>
            </w:r>
          </w:p>
          <w:p w14:paraId="1F89A69E" w14:textId="2F459A2F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20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71DB5FEF" w14:textId="21B45E12" w:rsidR="00F931C0" w:rsidRPr="008D1467" w:rsidRDefault="00F931C0" w:rsidP="00A81F52">
            <w:pPr>
              <w:autoSpaceDE w:val="0"/>
              <w:ind w:left="394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C5352" w14:textId="77777777" w:rsidR="00F931C0" w:rsidRPr="008D1467" w:rsidRDefault="00F931C0" w:rsidP="00A81F52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0A9D273" w14:textId="565E1490" w:rsidR="00B22564" w:rsidRPr="00A81F52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3DFB6D54" w14:textId="7247BAB1" w:rsidR="00B22564" w:rsidRPr="00BE6DB6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81F5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21993359" w14:textId="719E0A8D" w:rsidR="00F931C0" w:rsidRPr="008D1467" w:rsidRDefault="00B22564" w:rsidP="00A81F52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81F52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81F52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81F52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F931C0" w:rsidRPr="00454465" w14:paraId="1962B985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1625D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 xml:space="preserve">e descrivere con linguaggio appropriato le opere architettoniche nei loro elementi strutturali e nel loro linguaggio formale anche attraverso gli strumenti di lettura offerti dal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disegno geometrico</w:t>
            </w:r>
          </w:p>
          <w:p w14:paraId="6EB7AE8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17AE8A8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E05BDC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D4D64F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7D28098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401CA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53D55B6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B202BD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C3E1A56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 xml:space="preserve">chiave di </w:t>
            </w:r>
            <w:r>
              <w:rPr>
                <w:b/>
                <w:caps/>
                <w:color w:val="000000"/>
                <w:kern w:val="24"/>
              </w:rPr>
              <w:lastRenderedPageBreak/>
              <w:t>cittadinanza</w:t>
            </w:r>
          </w:p>
          <w:p w14:paraId="5585498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Imparare a imparare, Progettare, Comunicare, Collaborare e partecipare, Agire in modo autonomo e responsabile, Risolvere problemi, Individuare collegamenti e relazioni, Acquisire e interpretare l’informazione</w:t>
            </w:r>
          </w:p>
          <w:p w14:paraId="7562BCA5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6730391D" w14:textId="28B97D14" w:rsidR="00F931C0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CAC15D" w14:textId="77777777" w:rsidR="00A63CB2" w:rsidRDefault="00F931C0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713AE1" w14:textId="2F4DB1DA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dell’Art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Nouveau</w:t>
            </w:r>
            <w:proofErr w:type="spellEnd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in architettura e nelle arti applicate, nelle diverse declinazioni nazionali</w:t>
            </w:r>
          </w:p>
          <w:p w14:paraId="400BEA86" w14:textId="1D8E4EF7" w:rsidR="00F931C0" w:rsidRDefault="00A63CB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individuare le caratteristiche delle principali linee di ricerca in pittura dopo l’Impressionismo, anche attraverso l’opera dei protagonisti, con particolare attenzione a temi e tecniche</w:t>
            </w:r>
          </w:p>
          <w:p w14:paraId="21CDAA20" w14:textId="72979BF3" w:rsidR="00A63CB2" w:rsidRDefault="00723DC5" w:rsidP="009B3696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della pittura di fine secolo nell’area mitteleuropea, anche attraverso l’opera dei protagonisti </w:t>
            </w:r>
          </w:p>
          <w:p w14:paraId="41229588" w14:textId="77777777" w:rsidR="00A63CB2" w:rsidRDefault="00A63CB2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37CDD7D" w14:textId="77777777" w:rsidR="00F931C0" w:rsidRPr="007D09B2" w:rsidRDefault="00F931C0" w:rsidP="00A63CB2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9E105" w14:textId="3983D917" w:rsid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 fine Ottocento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54A6A23" w14:textId="6AE9DFD7" w:rsidR="00F931C0" w:rsidRPr="00F931C0" w:rsidRDefault="00F931C0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’Art </w:t>
            </w:r>
            <w:proofErr w:type="spellStart"/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Nouveau</w:t>
            </w:r>
            <w:proofErr w:type="spellEnd"/>
            <w:r w:rsid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Francia, Belgio, Gran Bretagna, Spagna, Italia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</w:t>
            </w:r>
            <w:r w:rsidR="00A63CB2"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Austria</w:t>
            </w:r>
          </w:p>
          <w:p w14:paraId="3A4E1FD2" w14:textId="4F4FAC9C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Neoimpressionismo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Seurat</w:t>
            </w:r>
            <w:proofErr w:type="spellEnd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Signac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Toulouse-Lautrec </w:t>
            </w:r>
          </w:p>
          <w:p w14:paraId="62279F9E" w14:textId="25B4BC76" w:rsidR="00A63CB2" w:rsidRP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Divisionismo in Italia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Segantini,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Previati</w:t>
            </w:r>
            <w:proofErr w:type="spellEnd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Pellizza</w:t>
            </w:r>
            <w:proofErr w:type="spellEnd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da Volpedo,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Morbelli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4CE70456" w14:textId="16C6E5AF" w:rsidR="00A63CB2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Simbolism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="002E2F5B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in Francia e in area tedesca</w:t>
            </w:r>
          </w:p>
          <w:p w14:paraId="0E0B0A3A" w14:textId="3CBD5DAB" w:rsidR="00F931C0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Postimpressionismo: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Cézanne, Gauguin, Van Gogh </w:t>
            </w:r>
          </w:p>
          <w:p w14:paraId="6CC78159" w14:textId="1CF82F98" w:rsidR="00F931C0" w:rsidRPr="005B3E63" w:rsidRDefault="00A63CB2" w:rsidP="00A63CB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L’arte delle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Secessioni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: 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Klimt 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Munch</w:t>
            </w:r>
            <w:proofErr w:type="spellEnd"/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BA1471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49AEF61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8247FD0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0B484122" w14:textId="77777777" w:rsidR="00F931C0" w:rsidRPr="00741E5B" w:rsidRDefault="00F931C0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6DF75E69" w14:textId="77777777" w:rsidR="00F931C0" w:rsidRPr="00741E5B" w:rsidRDefault="00F931C0" w:rsidP="005F436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4F6AE099" w14:textId="52C36E15" w:rsidR="00F931C0" w:rsidRPr="00741E5B" w:rsidRDefault="00F931C0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lastRenderedPageBreak/>
              <w:t xml:space="preserve">- Contenuti audio/scritti </w:t>
            </w:r>
          </w:p>
          <w:p w14:paraId="52373B6D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2BEFA961" w14:textId="6529B576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4B29B9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</w:t>
            </w:r>
          </w:p>
          <w:p w14:paraId="2441AD7B" w14:textId="6FA29BFB" w:rsidR="00F931C0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06A906DA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D789165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356E8C02" w14:textId="77777777" w:rsidR="00F931C0" w:rsidRPr="00741E5B" w:rsidRDefault="00F931C0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6CFE0B08" w14:textId="77777777" w:rsidR="00F931C0" w:rsidRPr="00741E5B" w:rsidRDefault="00F931C0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68FA17BB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5D6D5B71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4759D737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5CA238A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664A9DF" w14:textId="77777777" w:rsidR="00F931C0" w:rsidRPr="00741E5B" w:rsidRDefault="00F931C0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ED5C13A" w14:textId="77777777" w:rsidR="00F931C0" w:rsidRPr="00741E5B" w:rsidRDefault="00F931C0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F931C0" w:rsidRPr="00454465" w14:paraId="1CEDFEBC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73E912" w14:textId="77777777" w:rsidR="00F931C0" w:rsidRPr="00162EA9" w:rsidRDefault="00F931C0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94AECE1" w14:textId="118E4612" w:rsidR="00F931C0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5F4361">
              <w:rPr>
                <w:bCs/>
                <w:color w:val="auto"/>
                <w:kern w:val="24"/>
              </w:rPr>
              <w:t>La condizione</w:t>
            </w:r>
            <w:r w:rsidRPr="00B973A2">
              <w:rPr>
                <w:bCs/>
                <w:color w:val="auto"/>
                <w:kern w:val="24"/>
              </w:rPr>
              <w:t xml:space="preserve"> della donna </w:t>
            </w:r>
            <w:r>
              <w:rPr>
                <w:bCs/>
                <w:color w:val="auto"/>
                <w:kern w:val="24"/>
              </w:rPr>
              <w:t>tra Ottocento e Novecento</w:t>
            </w:r>
          </w:p>
          <w:p w14:paraId="279EEE96" w14:textId="77777777" w:rsid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La donna fatale nelle opere di d’Annunzio e nella letteratura decadente</w:t>
            </w:r>
          </w:p>
          <w:p w14:paraId="28C15BDD" w14:textId="7E9EA9A7" w:rsidR="00B973A2" w:rsidRPr="00B973A2" w:rsidRDefault="00B973A2" w:rsidP="00B973A2">
            <w:pPr>
              <w:pStyle w:val="Stiletabella2"/>
              <w:rPr>
                <w:bCs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Letteratura francese </w:t>
            </w:r>
            <w:r>
              <w:rPr>
                <w:bCs/>
                <w:color w:val="auto"/>
                <w:kern w:val="24"/>
              </w:rPr>
              <w:t>Baudelaire e i poeti simbolisti</w:t>
            </w:r>
          </w:p>
        </w:tc>
      </w:tr>
      <w:tr w:rsidR="00F931C0" w:rsidRPr="00454465" w14:paraId="4A614897" w14:textId="77777777" w:rsidTr="00A81F52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9CDCEE" w14:textId="77777777" w:rsidR="00FA6832" w:rsidRDefault="00FA6832" w:rsidP="00FA6832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7A0C713E" w14:textId="04AA7500" w:rsidR="00F931C0" w:rsidRPr="00F96865" w:rsidRDefault="00122BF7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 parchi dell’arte</w:t>
            </w:r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: il </w:t>
            </w:r>
            <w:proofErr w:type="spellStart"/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Parc</w:t>
            </w:r>
            <w:proofErr w:type="spellEnd"/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</w:t>
            </w:r>
            <w:proofErr w:type="spellStart"/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Güell</w:t>
            </w:r>
            <w:proofErr w:type="spellEnd"/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 </w:t>
            </w:r>
            <w:proofErr w:type="spellStart"/>
            <w:r w:rsid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Gaud</w:t>
            </w:r>
            <w:r w:rsidR="000D38E2" w:rsidRPr="000D38E2">
              <w:rPr>
                <w:rFonts w:eastAsia="DINPro-Medium" w:cs="DINPro-Medium"/>
                <w:bCs/>
                <w:spacing w:val="-2"/>
                <w:w w:val="95"/>
                <w:kern w:val="2"/>
              </w:rPr>
              <w:t>í</w:t>
            </w:r>
            <w:proofErr w:type="spellEnd"/>
          </w:p>
        </w:tc>
      </w:tr>
    </w:tbl>
    <w:p w14:paraId="499A1366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1DD78BA3" w14:textId="23CA27C0" w:rsidR="00723DC5" w:rsidRPr="00555B7E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L’età delle Avanguardie</w:t>
      </w:r>
    </w:p>
    <w:p w14:paraId="7114B26C" w14:textId="77777777" w:rsidR="00723DC5" w:rsidRDefault="00723DC5" w:rsidP="00723DC5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CC5D6D1" w14:textId="77777777" w:rsidR="00124AFC" w:rsidRPr="008D1467" w:rsidRDefault="00124AFC" w:rsidP="00124AFC">
      <w:pPr>
        <w:autoSpaceDE w:val="0"/>
        <w:spacing w:line="270" w:lineRule="atLeast"/>
        <w:jc w:val="center"/>
        <w:textAlignment w:val="center"/>
        <w:rPr>
          <w:sz w:val="28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21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novembre-gennaio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11 ore (dicembre-gennaio)</w:t>
      </w:r>
    </w:p>
    <w:p w14:paraId="4BBFF4C0" w14:textId="0EA29E61" w:rsidR="00723DC5" w:rsidRDefault="00723DC5" w:rsidP="00723DC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p w14:paraId="0FA2A2B8" w14:textId="77777777" w:rsidR="00124AFC" w:rsidRPr="008D1467" w:rsidRDefault="00124AFC" w:rsidP="00723DC5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723DC5" w:rsidRPr="00454465" w14:paraId="430D4E24" w14:textId="77777777" w:rsidTr="00A527F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D3774" w14:textId="0BF59E1A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E51E7A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98E43" w14:textId="18C8C9CE" w:rsidR="00A527FA" w:rsidRPr="008D1467" w:rsidRDefault="006708B2" w:rsidP="00A527F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527FA" w:rsidRPr="008D1467">
              <w:rPr>
                <w:b/>
                <w:caps/>
                <w:kern w:val="24"/>
              </w:rPr>
              <w:t xml:space="preserve"> </w:t>
            </w:r>
          </w:p>
          <w:p w14:paraId="1BD34734" w14:textId="4B77223B" w:rsidR="007365E7" w:rsidRPr="007365E7" w:rsidRDefault="00A527FA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D66805">
              <w:rPr>
                <w:bCs/>
                <w:kern w:val="24"/>
                <w:sz w:val="20"/>
              </w:rPr>
              <w:t>p</w:t>
            </w:r>
            <w:r w:rsidR="007365E7" w:rsidRPr="007365E7">
              <w:rPr>
                <w:color w:val="000000"/>
                <w:sz w:val="20"/>
                <w:shd w:val="clear" w:color="auto" w:fill="FFFFFF"/>
              </w:rPr>
              <w:t xml:space="preserve"> 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="007365E7"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21" w:tgtFrame="_blank" w:tooltip="https://www.pearson.it/place" w:history="1">
              <w:r w:rsidR="007365E7"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="007365E7"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="007365E7"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7CB7C4B3" w14:textId="135F4FAA" w:rsidR="00723DC5" w:rsidRPr="008D1467" w:rsidRDefault="00723DC5" w:rsidP="00A527F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01F433" w14:textId="77777777" w:rsidR="00723DC5" w:rsidRPr="008D1467" w:rsidRDefault="00723DC5" w:rsidP="00A527F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5E1DB2B9" w14:textId="04135167" w:rsidR="00B22564" w:rsidRPr="00A527FA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527FA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527FA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345E455D" w14:textId="742692F7" w:rsidR="00B22564" w:rsidRPr="00BE6DB6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527F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71ED98D6" w14:textId="1F97D8AE" w:rsidR="00723DC5" w:rsidRPr="008D1467" w:rsidRDefault="00B22564" w:rsidP="00A527F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527FA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527FA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527FA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723DC5" w:rsidRPr="00454465" w14:paraId="0EE742AC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1A2BC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010F3523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3F7635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un’opera architettonica o artistica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34E16D1D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723B7F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055750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977F992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7AAE0FF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2A7138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5EA40C1C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56717C9E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partecipare, Agire in modo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autonomo e responsabile, Risolvere problemi, Individuare collegamenti e relazioni, Acquisire e interpretare l’informazione</w:t>
            </w:r>
          </w:p>
          <w:p w14:paraId="5AC6A033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416FD1BE" w14:textId="30C1F01C" w:rsidR="00723DC5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CE2E53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5D43137" w14:textId="0DAF6028" w:rsidR="00723DC5" w:rsidRPr="00A63CB2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riconoscere e individuare i caratteri specifici delle Avanguardie,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con particolare attenzione ai linguaggi sperimentali</w:t>
            </w:r>
          </w:p>
          <w:p w14:paraId="6FB632D1" w14:textId="1E8B643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le caratteristiche dei diversi linguaggi di Picasso </w:t>
            </w:r>
          </w:p>
          <w:p w14:paraId="5E7A463F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la relazione delle Avanguardie con gli altri mezzi espressivi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710FFA" w14:textId="6E4B907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individuare il linguaggio stilistico dei protagonisti della Scuola di Parigi</w:t>
            </w:r>
          </w:p>
          <w:p w14:paraId="72C0FDB2" w14:textId="0C12B209" w:rsidR="00723DC5" w:rsidRPr="00723DC5" w:rsidRDefault="00723DC5" w:rsidP="00723DC5">
            <w:pPr>
              <w:pStyle w:val="Paragrafoelenco"/>
              <w:numPr>
                <w:ilvl w:val="0"/>
                <w:numId w:val="1"/>
              </w:numP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A63CB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individuare i caratteri specifici delle ultime Avanguardie, con particolare attenzione ai protagonisti e allo sperimentalismo tecnico</w:t>
            </w:r>
          </w:p>
          <w:p w14:paraId="208660A7" w14:textId="77777777" w:rsidR="00723DC5" w:rsidRPr="00723DC5" w:rsidRDefault="00723DC5" w:rsidP="00723DC5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  <w:p w14:paraId="5E36A262" w14:textId="77777777" w:rsidR="00723DC5" w:rsidRPr="007D09B2" w:rsidRDefault="00723DC5" w:rsidP="009B3696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0080E2" w14:textId="567DDE2B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L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’Europa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 cavallo dei due secoli</w:t>
            </w:r>
            <w:r w:rsidRPr="0084738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7CE43668" w14:textId="5C371FDC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Espressionismo: i </w:t>
            </w:r>
            <w:r w:rsidRPr="00723DC5">
              <w:rPr>
                <w:rFonts w:eastAsia="DINPro-Regular" w:cs="DINPro-Regular"/>
                <w:i/>
                <w:iCs/>
                <w:color w:val="000000"/>
                <w:spacing w:val="-2"/>
                <w:w w:val="95"/>
                <w:kern w:val="2"/>
              </w:rPr>
              <w:t>fauves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Matisse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);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Brücke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Kirchner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),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Espressionismo in Belgio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Ensor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Espressionismo in Austria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Schiele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Kokoschka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5A08381A" w14:textId="58C712F2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Cubismo: Picasso, Braque,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Léger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Delaunay</w:t>
            </w:r>
            <w:proofErr w:type="spellEnd"/>
          </w:p>
          <w:p w14:paraId="085D3542" w14:textId="36B8C71B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Futurismo: Boccioni, Balla, Severini, Carrà</w:t>
            </w:r>
          </w:p>
          <w:p w14:paraId="7AD0E975" w14:textId="01B62467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Astrattismo: il Cavaliere Azzurro, Marc,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Macke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Kandinskij, Klee </w:t>
            </w:r>
          </w:p>
          <w:p w14:paraId="1AF6B0FF" w14:textId="372767F5" w:rsidR="00723DC5" w:rsidRPr="00344667" w:rsidRDefault="00723DC5" w:rsidP="00AF758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Neoplasticismo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proofErr w:type="spellStart"/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Mondrian</w:t>
            </w:r>
            <w:proofErr w:type="spellEnd"/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gramStart"/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Suprematismo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proofErr w:type="spellStart"/>
            <w:proofErr w:type="gramEnd"/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Malevič</w:t>
            </w:r>
            <w:proofErr w:type="spellEnd"/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64EC0731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Picasso: 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periodo blu,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periodo rosa, il ritorno all’ordine, l’ultimo periodo</w:t>
            </w:r>
          </w:p>
          <w:p w14:paraId="500F812D" w14:textId="77777777" w:rsidR="00723DC5" w:rsidRDefault="00723DC5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 Avanguardie e il cinema, la fotografia, la musica</w:t>
            </w:r>
          </w:p>
          <w:p w14:paraId="572D8734" w14:textId="54624134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Scuola di Parigi: 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Modigliani,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Brancusi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Soutine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Chagall</w:t>
            </w:r>
          </w:p>
          <w:p w14:paraId="52400BD7" w14:textId="6ECDE475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Il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Dadaismo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: Duchamp, Man Ray</w:t>
            </w:r>
          </w:p>
          <w:p w14:paraId="7E130A46" w14:textId="30C0C838" w:rsidR="00723DC5" w:rsidRPr="00723DC5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Metafisica: De Chirico,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Savinio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Carrà</w:t>
            </w:r>
          </w:p>
          <w:p w14:paraId="34D9625A" w14:textId="3567E1B2" w:rsidR="00723DC5" w:rsidRPr="00D0399F" w:rsidRDefault="00723DC5" w:rsidP="00723DC5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</w:t>
            </w:r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Surrealismo: Ernst, Magritte,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Dalí</w:t>
            </w:r>
            <w:proofErr w:type="spellEnd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723DC5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Miró</w:t>
            </w:r>
            <w:proofErr w:type="spellEnd"/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EEE5D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762B2D30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71718E9C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78E066" w14:textId="77777777" w:rsidR="00723DC5" w:rsidRPr="00741E5B" w:rsidRDefault="00723DC5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44567EC" w14:textId="77777777" w:rsidR="00723DC5" w:rsidRPr="00741E5B" w:rsidRDefault="00723DC5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65B08B6B" w14:textId="77777777" w:rsidR="00723DC5" w:rsidRDefault="00723DC5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40E17B09" w14:textId="77777777" w:rsidR="00723DC5" w:rsidRPr="00741E5B" w:rsidRDefault="00723DC5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2539E914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39AF71D1" w14:textId="369D98B5" w:rsidR="00723DC5" w:rsidRPr="002364F5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  <w:u w:val="single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2364F5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AAE38B1" w14:textId="585A5E8A" w:rsidR="00723DC5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8C1A902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287D68E0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E2D2739" w14:textId="77777777" w:rsidR="00723DC5" w:rsidRPr="00741E5B" w:rsidRDefault="00723DC5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546AB58" w14:textId="77777777" w:rsidR="00723DC5" w:rsidRPr="00741E5B" w:rsidRDefault="00723DC5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13282FB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BAD2FA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53C785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1BE1924D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37B64EA4" w14:textId="77777777" w:rsidR="00723DC5" w:rsidRPr="00741E5B" w:rsidRDefault="00723DC5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67F3CC08" w14:textId="77777777" w:rsidR="00723DC5" w:rsidRPr="00741E5B" w:rsidRDefault="00723DC5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723DC5" w:rsidRPr="00454465" w14:paraId="3717A57D" w14:textId="77777777" w:rsidTr="00A527F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F58C50" w14:textId="77777777" w:rsidR="00723DC5" w:rsidRPr="00162EA9" w:rsidRDefault="00723DC5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0B9E33E5" w14:textId="77777777" w:rsidR="00327959" w:rsidRDefault="00327959" w:rsidP="009B3696">
            <w:pPr>
              <w:pStyle w:val="Stiletabella2"/>
              <w:rPr>
                <w:b/>
                <w:color w:val="auto"/>
                <w:kern w:val="24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La Prima guerra mondiale</w:t>
            </w:r>
            <w:r>
              <w:rPr>
                <w:b/>
                <w:color w:val="auto"/>
                <w:kern w:val="24"/>
              </w:rPr>
              <w:t xml:space="preserve"> </w:t>
            </w:r>
          </w:p>
          <w:p w14:paraId="5F14AC02" w14:textId="2830698F" w:rsidR="00B973A2" w:rsidRPr="00124AFC" w:rsidRDefault="00B973A2" w:rsidP="009B3696">
            <w:pPr>
              <w:pStyle w:val="Stiletabella2"/>
              <w:rPr>
                <w:bCs/>
                <w:color w:val="auto"/>
                <w:kern w:val="24"/>
                <w:u w:val="single"/>
              </w:rPr>
            </w:pPr>
            <w:r>
              <w:rPr>
                <w:b/>
                <w:color w:val="auto"/>
                <w:kern w:val="24"/>
              </w:rPr>
              <w:t xml:space="preserve">Letteratura italiana </w:t>
            </w:r>
            <w:r>
              <w:rPr>
                <w:bCs/>
                <w:color w:val="auto"/>
                <w:kern w:val="24"/>
              </w:rPr>
              <w:t>Il Futurismo di Marinetti</w:t>
            </w:r>
          </w:p>
        </w:tc>
      </w:tr>
    </w:tbl>
    <w:p w14:paraId="0BB44569" w14:textId="6E3A8811" w:rsidR="00723DC5" w:rsidRDefault="00723DC5"/>
    <w:p w14:paraId="7A689FB4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76877A32" w14:textId="1D63BAEE" w:rsidR="00D0399F" w:rsidRPr="00555B7E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L’arte fra le due guerre</w:t>
      </w:r>
    </w:p>
    <w:p w14:paraId="4667C31B" w14:textId="77777777" w:rsidR="00D0399F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2DF5A6F9" w14:textId="77777777" w:rsidR="00124AFC" w:rsidRPr="008D1467" w:rsidRDefault="00124AFC" w:rsidP="00124AFC">
      <w:pPr>
        <w:autoSpaceDE w:val="0"/>
        <w:spacing w:line="270" w:lineRule="atLeast"/>
        <w:jc w:val="center"/>
        <w:textAlignment w:val="center"/>
        <w:rPr>
          <w:sz w:val="28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19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gennaio-febbraio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11 ore (febbraio-marzo)</w:t>
      </w:r>
    </w:p>
    <w:p w14:paraId="4FA515C6" w14:textId="77777777" w:rsidR="00D0399F" w:rsidRPr="008D1467" w:rsidRDefault="00D0399F" w:rsidP="00D0399F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B411D55" w14:textId="77777777" w:rsidR="00D0399F" w:rsidRPr="008D1467" w:rsidRDefault="00D0399F" w:rsidP="00D0399F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D0399F" w:rsidRPr="00454465" w14:paraId="527E43CB" w14:textId="77777777" w:rsidTr="00A2518A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EF588" w14:textId="28B3DEF2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E5053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092B8" w14:textId="1C6CB52D" w:rsidR="00A2518A" w:rsidRPr="008D1467" w:rsidRDefault="006708B2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2518A" w:rsidRPr="008D1467">
              <w:rPr>
                <w:b/>
                <w:caps/>
                <w:kern w:val="24"/>
              </w:rPr>
              <w:t xml:space="preserve"> </w:t>
            </w:r>
          </w:p>
          <w:p w14:paraId="1DDF6B79" w14:textId="3E7A7BBD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22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77143809" w14:textId="270C4C7F" w:rsidR="00D0399F" w:rsidRPr="008D1467" w:rsidRDefault="00D0399F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6972C" w14:textId="77777777" w:rsidR="00D0399F" w:rsidRPr="008D1467" w:rsidRDefault="00D0399F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4AB09357" w14:textId="32EE1AD4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2518A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73115B73" w14:textId="7387FFD8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5F080A41" w14:textId="7BEE4BBA" w:rsidR="00D0399F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2518A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2518A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D0399F" w:rsidRPr="00454465" w14:paraId="7C2B8503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A824E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2A35B78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9CDF9E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1DF7E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A334636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2C19651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547737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0125E68A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60A0018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68B268E4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F6EE5CF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7C72F270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1F12AC82" w14:textId="65FB02F0" w:rsidR="00D0399F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70BA37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2073AAA3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i caratteri delle principali esperienze architettoniche e urbanistiche, con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 temi, tipologie e materiali</w:t>
            </w:r>
          </w:p>
          <w:p w14:paraId="6B209A94" w14:textId="77777777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individuare e riconoscere le caratteristiche delle diverse forme di realismo e non, con particolare attenzione al rapporto tra mondo artistico e regimi totalitari </w:t>
            </w:r>
          </w:p>
          <w:p w14:paraId="56156109" w14:textId="77777777" w:rsidR="00D0399F" w:rsidRPr="007D09B2" w:rsidRDefault="00D0399F" w:rsidP="00D0399F">
            <w:pPr>
              <w:pStyle w:val="Paragrafoelenco"/>
              <w:ind w:left="170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87030" w14:textId="7E4849CA" w:rsidR="00D0399F" w:rsidRDefault="00D0399F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Il mondo fra le due guerre mondiali</w:t>
            </w:r>
          </w:p>
          <w:p w14:paraId="5A204B03" w14:textId="57A117EB" w:rsidR="00D0399F" w:rsidRPr="00D0399F" w:rsidRDefault="0095770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Scuola di Chicago; l’architettura organica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Wright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</w:t>
            </w:r>
            <w:proofErr w:type="spellStart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Werkbund</w:t>
            </w:r>
            <w:proofErr w:type="spellEnd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Bauhaus; il Movimento Moderno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Le </w:t>
            </w:r>
            <w:proofErr w:type="spellStart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Corbusier</w:t>
            </w:r>
            <w:proofErr w:type="spellEnd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Mies</w:t>
            </w:r>
            <w:proofErr w:type="spellEnd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van </w:t>
            </w:r>
            <w:proofErr w:type="spellStart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der</w:t>
            </w:r>
            <w:proofErr w:type="spellEnd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Rohe</w:t>
            </w:r>
            <w:proofErr w:type="spellEnd"/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il Razionalismo 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D0399F"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Terragni, Piacentini</w:t>
            </w:r>
            <w:r w:rsid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9266E32" w14:textId="0A49CFF0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Il tema della città, l’abitazione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e il grattacielo</w:t>
            </w:r>
          </w:p>
          <w:p w14:paraId="20FA88BC" w14:textId="77777777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La pittura in Italia: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Novecento, Casorati, Sironi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Scuola romana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Corrente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Morandi</w:t>
            </w:r>
          </w:p>
          <w:p w14:paraId="3D0D3719" w14:textId="4EBA29C4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scultura in Italia: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Martini; Marini; Manzù</w:t>
            </w:r>
          </w:p>
          <w:p w14:paraId="3F079A24" w14:textId="021E4243" w:rsidR="00D0399F" w:rsidRP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Nuova Oggettività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Germania: </w:t>
            </w:r>
            <w:proofErr w:type="spellStart"/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Dix</w:t>
            </w:r>
            <w:proofErr w:type="spellEnd"/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, </w:t>
            </w:r>
            <w:proofErr w:type="spellStart"/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Grosz</w:t>
            </w:r>
            <w:proofErr w:type="spellEnd"/>
          </w:p>
          <w:p w14:paraId="239DF01E" w14:textId="2DD3473E" w:rsidR="00D0399F" w:rsidRDefault="00D0399F" w:rsidP="00D0399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La pittura in</w:t>
            </w:r>
            <w:r w:rsidRPr="00D0399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America: Hopper </w:t>
            </w:r>
          </w:p>
          <w:p w14:paraId="2EEBFAC6" w14:textId="1D60CEC5" w:rsidR="00D0399F" w:rsidRPr="00D0399F" w:rsidRDefault="00D0399F" w:rsidP="00D0399F">
            <w:p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03E25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5A5CDE77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37CF70F2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C2CB51A" w14:textId="77777777" w:rsidR="00D0399F" w:rsidRPr="00741E5B" w:rsidRDefault="00D0399F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4A2C8155" w14:textId="77777777" w:rsidR="00D0399F" w:rsidRPr="00741E5B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286A8062" w14:textId="77777777" w:rsidR="00D0399F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18CBF5AA" w14:textId="77777777" w:rsidR="00D0399F" w:rsidRPr="00741E5B" w:rsidRDefault="00D0399F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639C27DD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78B23075" w14:textId="415837DD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FA6832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6F9FD46" w14:textId="28092389" w:rsidR="00D0399F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1F76618A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1B88AF52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65BA9B81" w14:textId="77777777" w:rsidR="00D0399F" w:rsidRPr="00741E5B" w:rsidRDefault="00D0399F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42EC7EFA" w14:textId="77777777" w:rsidR="00D0399F" w:rsidRPr="00741E5B" w:rsidRDefault="00D0399F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05D011DE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A4A2B59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2A6DA390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4B28A7EC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71BEF60D" w14:textId="77777777" w:rsidR="00D0399F" w:rsidRPr="00741E5B" w:rsidRDefault="00D0399F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45F25173" w14:textId="77777777" w:rsidR="00D0399F" w:rsidRPr="00741E5B" w:rsidRDefault="00D0399F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D0399F" w:rsidRPr="00454465" w14:paraId="3ADBFEEB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AB4EF" w14:textId="77777777" w:rsidR="00D0399F" w:rsidRPr="00162EA9" w:rsidRDefault="00D0399F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1CABB4BE" w14:textId="38D0A4D3" w:rsidR="00D0399F" w:rsidRDefault="00B973A2" w:rsidP="00B973A2">
            <w:pPr>
              <w:pStyle w:val="Stiletabella2"/>
              <w:rPr>
                <w:bCs/>
                <w:i/>
                <w:iCs/>
                <w:color w:val="auto"/>
                <w:kern w:val="24"/>
              </w:rPr>
            </w:pPr>
            <w:r w:rsidRPr="00B973A2">
              <w:rPr>
                <w:b/>
                <w:color w:val="auto"/>
                <w:kern w:val="24"/>
              </w:rPr>
              <w:t>Storia</w:t>
            </w:r>
            <w:r>
              <w:rPr>
                <w:b/>
                <w:color w:val="auto"/>
                <w:kern w:val="24"/>
              </w:rPr>
              <w:t xml:space="preserve"> </w:t>
            </w:r>
            <w:r w:rsidR="004D0CE7">
              <w:rPr>
                <w:bCs/>
                <w:color w:val="auto"/>
                <w:kern w:val="24"/>
              </w:rPr>
              <w:t>I regimi totalitari</w:t>
            </w:r>
            <w:r w:rsidR="00100935">
              <w:rPr>
                <w:bCs/>
                <w:color w:val="auto"/>
                <w:kern w:val="24"/>
              </w:rPr>
              <w:t>,</w:t>
            </w:r>
            <w:r w:rsidR="004D0CE7">
              <w:rPr>
                <w:bCs/>
                <w:color w:val="auto"/>
                <w:kern w:val="24"/>
              </w:rPr>
              <w:t xml:space="preserve"> l</w:t>
            </w:r>
            <w:r w:rsidRPr="00B973A2">
              <w:rPr>
                <w:bCs/>
                <w:color w:val="auto"/>
                <w:kern w:val="24"/>
              </w:rPr>
              <w:t xml:space="preserve">a Seconda guerra mondiale e la </w:t>
            </w:r>
            <w:r w:rsidRPr="00B973A2">
              <w:rPr>
                <w:bCs/>
                <w:i/>
                <w:iCs/>
                <w:color w:val="auto"/>
                <w:kern w:val="24"/>
              </w:rPr>
              <w:t>Shoah</w:t>
            </w:r>
          </w:p>
          <w:p w14:paraId="461BFD94" w14:textId="2D8DF6D7" w:rsidR="004D0CE7" w:rsidRPr="004D0CE7" w:rsidRDefault="004D0CE7" w:rsidP="00B973A2">
            <w:pPr>
              <w:pStyle w:val="Stiletabella2"/>
              <w:rPr>
                <w:bCs/>
                <w:color w:val="auto"/>
                <w:kern w:val="24"/>
              </w:rPr>
            </w:pPr>
            <w:r w:rsidRPr="004D0CE7">
              <w:rPr>
                <w:b/>
                <w:color w:val="auto"/>
                <w:kern w:val="24"/>
              </w:rPr>
              <w:t>Letteratura italiana</w:t>
            </w:r>
            <w:r>
              <w:rPr>
                <w:b/>
                <w:color w:val="auto"/>
                <w:kern w:val="24"/>
              </w:rPr>
              <w:t xml:space="preserve"> </w:t>
            </w:r>
            <w:r>
              <w:rPr>
                <w:bCs/>
                <w:color w:val="auto"/>
                <w:kern w:val="24"/>
              </w:rPr>
              <w:t>Gli intellettuali italiani e il fascismo</w:t>
            </w:r>
          </w:p>
        </w:tc>
      </w:tr>
    </w:tbl>
    <w:p w14:paraId="5682E491" w14:textId="0AF7C5FC" w:rsidR="00D0399F" w:rsidRDefault="00D0399F"/>
    <w:p w14:paraId="7D94A505" w14:textId="77777777" w:rsidR="00970856" w:rsidRDefault="00970856" w:rsidP="00970856"/>
    <w:p w14:paraId="6C1F465E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4A8BBBF5" w14:textId="1E5C4B82" w:rsidR="00970856" w:rsidRPr="00555B7E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 xml:space="preserve">L’arte </w:t>
      </w:r>
      <w:r w:rsidR="0095770F">
        <w:rPr>
          <w:rFonts w:eastAsia="OfficinaSerif-Bold" w:cs="OfficinaSerif-Bold"/>
          <w:b/>
          <w:bCs/>
          <w:sz w:val="28"/>
        </w:rPr>
        <w:t>del dopoguerra</w:t>
      </w:r>
    </w:p>
    <w:p w14:paraId="6DB68BAE" w14:textId="77777777" w:rsidR="00970856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5F8369E4" w14:textId="77777777" w:rsidR="00124AFC" w:rsidRDefault="00124AFC" w:rsidP="00124AFC">
      <w:pPr>
        <w:tabs>
          <w:tab w:val="left" w:pos="8364"/>
        </w:tabs>
        <w:autoSpaceDE w:val="0"/>
        <w:spacing w:line="270" w:lineRule="atLeast"/>
        <w:jc w:val="center"/>
        <w:textAlignment w:val="center"/>
        <w:rPr>
          <w:spacing w:val="-2"/>
          <w:sz w:val="28"/>
          <w:szCs w:val="23"/>
        </w:rPr>
      </w:pP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21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marzo-aprile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11 ore (marzo-aprile)</w:t>
      </w:r>
    </w:p>
    <w:p w14:paraId="601EC031" w14:textId="77777777" w:rsidR="00970856" w:rsidRPr="008D1467" w:rsidRDefault="00970856" w:rsidP="00970856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16BFFADC" w14:textId="77777777" w:rsidR="00970856" w:rsidRPr="008D1467" w:rsidRDefault="00970856" w:rsidP="00970856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970856" w:rsidRPr="00454465" w14:paraId="46BCA1FC" w14:textId="77777777" w:rsidTr="0063215E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78257" w14:textId="38489E55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203B30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0D2D3" w14:textId="71768066" w:rsidR="00A2518A" w:rsidRPr="008D1467" w:rsidRDefault="006708B2" w:rsidP="00A2518A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A2518A" w:rsidRPr="008D1467">
              <w:rPr>
                <w:b/>
                <w:caps/>
                <w:kern w:val="24"/>
              </w:rPr>
              <w:t xml:space="preserve"> </w:t>
            </w:r>
          </w:p>
          <w:p w14:paraId="43E5DD2B" w14:textId="540FA0C2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23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03090BFB" w14:textId="1F2AB170" w:rsidR="00970856" w:rsidRPr="008D1467" w:rsidRDefault="00970856" w:rsidP="00A2518A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1D3F54" w14:textId="77777777" w:rsidR="00970856" w:rsidRPr="008D1467" w:rsidRDefault="00970856" w:rsidP="00A2518A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3850BDCD" w14:textId="525F478B" w:rsidR="00B22564" w:rsidRPr="00A2518A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A2518A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A2518A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0C8E365F" w14:textId="2C488B8B" w:rsidR="00B22564" w:rsidRPr="00BE6DB6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A2518A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19C8C866" w14:textId="46C88645" w:rsidR="00970856" w:rsidRPr="008D1467" w:rsidRDefault="00B22564" w:rsidP="00A2518A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A2518A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A2518A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A2518A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970856" w:rsidRPr="00454465" w14:paraId="4BC9B9D8" w14:textId="77777777" w:rsidTr="0063215E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5EE6B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6B84C6C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2758A50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EBEBBB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4633C5E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4B3BFCC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575CE0D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212A78B1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564D6F2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3896E80B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1050B7A7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3A24A5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2420EC48" w14:textId="2E791DAE" w:rsidR="00970856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15501D" w14:textId="77777777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68D522EA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delle esperienze architettoniche che si pongono come evoluzione e superamento del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Movimento Moderno e del Razionalismo</w:t>
            </w:r>
          </w:p>
          <w:p w14:paraId="33831B72" w14:textId="77777777" w:rsidR="0097085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i caratteri dell’arte figurativa, con attenzione al dibattito figurazione-astrazione, e operare un confronto tra le diverse esperienze in particolare sul tema della figura umana </w:t>
            </w:r>
          </w:p>
          <w:p w14:paraId="1622DB84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le modalità espressive dell’Informale in Europa e in America, con particolare attenzione all’aspetto tecnico e all’opera dei protagonisti</w:t>
            </w:r>
          </w:p>
          <w:p w14:paraId="2C019096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e confrontare i caratteri delle esperienze artistiche che ruotano attorno alla poetica dell’oggetto, anche attraverso l’opera dei protagonisti</w:t>
            </w:r>
          </w:p>
          <w:p w14:paraId="7791E897" w14:textId="548892F2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radici dell’arte concettuale nei percorsi individuali degli artisti più rappresentativi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4ECA8" w14:textId="43EF4BFA" w:rsidR="00970856" w:rsidRDefault="00970856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secondo dopoguerra</w:t>
            </w:r>
          </w:p>
          <w:p w14:paraId="6AC996F6" w14:textId="77777777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Le Corbusier, Wright, Johnson, Costa, Niemeyer, Khan</w:t>
            </w:r>
          </w:p>
          <w:p w14:paraId="77976FD9" w14:textId="77777777" w:rsid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L’architettura italiana</w:t>
            </w:r>
          </w:p>
          <w:p w14:paraId="3D0E74BC" w14:textId="53ECBA2A" w:rsidR="0095770F" w:rsidRDefault="00344667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La figurazione in </w:t>
            </w:r>
            <w:r w:rsidR="0095770F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Moore, </w:t>
            </w:r>
            <w:proofErr w:type="spellStart"/>
            <w:r w:rsidR="0095770F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Giacometti</w:t>
            </w:r>
            <w:proofErr w:type="spellEnd"/>
            <w:r w:rsidR="0095770F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Bacon, Freud</w:t>
            </w:r>
          </w:p>
          <w:p w14:paraId="56C39DA0" w14:textId="6F45C72E" w:rsidR="0095770F" w:rsidRPr="0095770F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L’Informale in 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Europa: l’Informale materico; l’Informale segnico-gestuale, Burri</w:t>
            </w:r>
          </w:p>
          <w:p w14:paraId="6385BF2C" w14:textId="77777777" w:rsidR="0095770F" w:rsidRPr="009B3696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proofErr w:type="spellStart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L’Informale</w:t>
            </w:r>
            <w:proofErr w:type="spellEnd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in America: </w:t>
            </w:r>
            <w:proofErr w:type="spellStart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l’Action</w:t>
            </w:r>
            <w:proofErr w:type="spellEnd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Painting (Pollock, De Kooning); </w:t>
            </w:r>
            <w:proofErr w:type="spellStart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il</w:t>
            </w:r>
            <w:proofErr w:type="spellEnd"/>
            <w:r w:rsidRPr="009B3696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Color Field Painting (Rothko, Newman)</w:t>
            </w:r>
          </w:p>
          <w:p w14:paraId="67B9EFD8" w14:textId="0F6AC769" w:rsidR="0095770F" w:rsidRPr="00344667" w:rsidRDefault="0095770F" w:rsidP="0095770F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002224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Il New Dada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proofErr w:type="spellStart"/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Rauschenberg</w:t>
            </w:r>
            <w:proofErr w:type="spellEnd"/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, Johns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 e il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="00344667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Nouveau</w:t>
            </w:r>
            <w:proofErr w:type="spellEnd"/>
            <w:r w:rsidR="00344667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proofErr w:type="spellStart"/>
            <w:r w:rsidR="00344667"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Réalisme</w:t>
            </w:r>
            <w:proofErr w:type="spellEnd"/>
          </w:p>
          <w:p w14:paraId="4AAC78A3" w14:textId="4F0456A1" w:rsidR="0095770F" w:rsidRPr="00344667" w:rsidRDefault="0095770F" w:rsidP="00344667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La Pop Art americana 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Warhol</w:t>
            </w:r>
            <w:r w:rsidR="00344667"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), inglese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Hamilton</w:t>
            </w:r>
            <w:r w:rsid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) e </w:t>
            </w:r>
            <w:r w:rsidRPr="00344667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italiana</w:t>
            </w:r>
          </w:p>
          <w:p w14:paraId="12DCA7B6" w14:textId="56705CEC" w:rsidR="00970856" w:rsidRPr="0095770F" w:rsidRDefault="0095770F" w:rsidP="0095770F">
            <w:pPr>
              <w:pStyle w:val="Paragrafoelenco"/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Fontana, Klein, Manzoni</w:t>
            </w:r>
          </w:p>
        </w:tc>
        <w:tc>
          <w:tcPr>
            <w:tcW w:w="14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1AB1C8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39231621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1214CCFA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43085642" w14:textId="77777777" w:rsidR="00970856" w:rsidRPr="00741E5B" w:rsidRDefault="00970856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31E1E7BC" w14:textId="77777777" w:rsidR="00970856" w:rsidRPr="00741E5B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4283F542" w14:textId="77777777" w:rsidR="00970856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5B64B646" w14:textId="77777777" w:rsidR="00970856" w:rsidRPr="00741E5B" w:rsidRDefault="00970856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41B1785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5062846F" w14:textId="3D995E2E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370A77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6E7F8690" w14:textId="3582CC49" w:rsidR="00970856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2D5A4643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7B464D3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530DC8EB" w14:textId="77777777" w:rsidR="00970856" w:rsidRPr="00741E5B" w:rsidRDefault="00970856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52E1BC35" w14:textId="77777777" w:rsidR="00970856" w:rsidRPr="00741E5B" w:rsidRDefault="00970856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38FE191E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071661E7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00B691C5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7702E48A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45068841" w14:textId="77777777" w:rsidR="00970856" w:rsidRPr="00741E5B" w:rsidRDefault="00970856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26A6103D" w14:textId="77777777" w:rsidR="00970856" w:rsidRPr="00741E5B" w:rsidRDefault="00970856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970856" w:rsidRPr="00454465" w14:paraId="4CDDFB0E" w14:textId="77777777" w:rsidTr="00A2518A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B6A77" w14:textId="77777777" w:rsidR="00970856" w:rsidRPr="00162EA9" w:rsidRDefault="00970856" w:rsidP="009B3696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2660064A" w14:textId="6733B50D" w:rsidR="00970856" w:rsidRPr="00B973A2" w:rsidRDefault="00B973A2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b/>
                <w:color w:val="auto"/>
                <w:kern w:val="24"/>
              </w:rPr>
              <w:t xml:space="preserve">Storia </w:t>
            </w:r>
            <w:r>
              <w:rPr>
                <w:bCs/>
                <w:color w:val="auto"/>
                <w:kern w:val="24"/>
              </w:rPr>
              <w:t>Gli anni del boom economico in Italia</w:t>
            </w:r>
          </w:p>
        </w:tc>
      </w:tr>
    </w:tbl>
    <w:p w14:paraId="5E730506" w14:textId="44B276BD" w:rsidR="00970856" w:rsidRDefault="00970856"/>
    <w:p w14:paraId="517A9AEE" w14:textId="77777777" w:rsidR="005F1CC2" w:rsidRDefault="005F1CC2" w:rsidP="005F1CC2"/>
    <w:p w14:paraId="49352A27" w14:textId="77777777" w:rsidR="00433522" w:rsidRDefault="00433522">
      <w:pPr>
        <w:suppressAutoHyphens w:val="0"/>
        <w:spacing w:after="160" w:line="259" w:lineRule="auto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br w:type="page"/>
      </w:r>
    </w:p>
    <w:p w14:paraId="67967540" w14:textId="64BB05C5" w:rsidR="005F1CC2" w:rsidRPr="00555B7E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  <w:r>
        <w:rPr>
          <w:rFonts w:eastAsia="OfficinaSerif-Bold" w:cs="OfficinaSerif-Bold"/>
          <w:b/>
          <w:bCs/>
          <w:sz w:val="28"/>
        </w:rPr>
        <w:lastRenderedPageBreak/>
        <w:t>Prospettive del contemporaneo</w:t>
      </w:r>
    </w:p>
    <w:p w14:paraId="121CFB75" w14:textId="77777777" w:rsidR="005F1CC2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rFonts w:eastAsia="OfficinaSerif-Bold" w:cs="OfficinaSerif-Bold"/>
          <w:b/>
          <w:bCs/>
          <w:sz w:val="28"/>
        </w:rPr>
      </w:pPr>
    </w:p>
    <w:p w14:paraId="44349688" w14:textId="77777777" w:rsidR="00124AFC" w:rsidRPr="008D1467" w:rsidRDefault="00124AFC" w:rsidP="00124AFC">
      <w:pPr>
        <w:autoSpaceDE w:val="0"/>
        <w:spacing w:line="270" w:lineRule="atLeast"/>
        <w:jc w:val="center"/>
        <w:textAlignment w:val="center"/>
        <w:rPr>
          <w:sz w:val="28"/>
        </w:rPr>
      </w:pPr>
      <w:r w:rsidRPr="00BC3B9C">
        <w:rPr>
          <w:rFonts w:eastAsia="OfficinaSerif-Bold" w:cs="OfficinaSerif-Bold"/>
          <w:b/>
          <w:bCs/>
          <w:color w:val="000000"/>
          <w:sz w:val="28"/>
        </w:rPr>
        <w:tab/>
      </w:r>
      <w:r w:rsidRPr="008D1467">
        <w:rPr>
          <w:sz w:val="28"/>
          <w:szCs w:val="23"/>
        </w:rPr>
        <w:t>TEMPO:</w:t>
      </w:r>
      <w:r w:rsidRPr="008D1467">
        <w:rPr>
          <w:caps/>
          <w:spacing w:val="-2"/>
          <w:sz w:val="28"/>
          <w:szCs w:val="23"/>
        </w:rPr>
        <w:t xml:space="preserve"> </w:t>
      </w:r>
      <w:r>
        <w:rPr>
          <w:caps/>
          <w:spacing w:val="-2"/>
          <w:sz w:val="28"/>
          <w:szCs w:val="23"/>
        </w:rPr>
        <w:t>L</w:t>
      </w:r>
      <w:r>
        <w:rPr>
          <w:spacing w:val="-2"/>
          <w:sz w:val="28"/>
          <w:szCs w:val="23"/>
        </w:rPr>
        <w:t>iceo artistico 19 or</w:t>
      </w:r>
      <w:r w:rsidRPr="008D1467">
        <w:rPr>
          <w:spacing w:val="-2"/>
          <w:sz w:val="28"/>
          <w:szCs w:val="23"/>
        </w:rPr>
        <w:t>e (</w:t>
      </w:r>
      <w:r>
        <w:rPr>
          <w:spacing w:val="-2"/>
          <w:sz w:val="28"/>
          <w:szCs w:val="23"/>
        </w:rPr>
        <w:t>aprile-giugno</w:t>
      </w:r>
      <w:r w:rsidRPr="008D1467">
        <w:rPr>
          <w:spacing w:val="-2"/>
          <w:sz w:val="28"/>
          <w:szCs w:val="23"/>
        </w:rPr>
        <w:t>)</w:t>
      </w:r>
      <w:r>
        <w:rPr>
          <w:spacing w:val="-2"/>
          <w:sz w:val="28"/>
          <w:szCs w:val="23"/>
        </w:rPr>
        <w:t>; Liceo musicale e coreutico 11 ore (maggio-giugno)</w:t>
      </w:r>
    </w:p>
    <w:p w14:paraId="57D45044" w14:textId="77777777" w:rsidR="005F1CC2" w:rsidRPr="008D1467" w:rsidRDefault="005F1CC2" w:rsidP="005F1CC2">
      <w:pPr>
        <w:tabs>
          <w:tab w:val="left" w:pos="8364"/>
        </w:tabs>
        <w:autoSpaceDE w:val="0"/>
        <w:spacing w:line="270" w:lineRule="atLeast"/>
        <w:textAlignment w:val="center"/>
        <w:rPr>
          <w:color w:val="FF0000"/>
          <w:sz w:val="28"/>
        </w:rPr>
      </w:pPr>
    </w:p>
    <w:p w14:paraId="0718178C" w14:textId="77777777" w:rsidR="005F1CC2" w:rsidRPr="008D1467" w:rsidRDefault="005F1CC2" w:rsidP="005F1CC2">
      <w:pPr>
        <w:autoSpaceDE w:val="0"/>
        <w:spacing w:line="270" w:lineRule="atLeast"/>
        <w:jc w:val="both"/>
        <w:textAlignment w:val="center"/>
        <w:rPr>
          <w:color w:val="000000"/>
          <w:spacing w:val="-2"/>
          <w:sz w:val="23"/>
          <w:szCs w:val="23"/>
        </w:rPr>
      </w:pPr>
    </w:p>
    <w:tbl>
      <w:tblPr>
        <w:tblW w:w="5000" w:type="pct"/>
        <w:tblCellMar>
          <w:top w:w="23" w:type="dxa"/>
          <w:left w:w="0" w:type="dxa"/>
          <w:bottom w:w="23" w:type="dxa"/>
          <w:right w:w="0" w:type="dxa"/>
        </w:tblCellMar>
        <w:tblLook w:val="0000" w:firstRow="0" w:lastRow="0" w:firstColumn="0" w:lastColumn="0" w:noHBand="0" w:noVBand="0"/>
      </w:tblPr>
      <w:tblGrid>
        <w:gridCol w:w="3505"/>
        <w:gridCol w:w="3045"/>
        <w:gridCol w:w="3910"/>
        <w:gridCol w:w="4108"/>
      </w:tblGrid>
      <w:tr w:rsidR="005F1CC2" w:rsidRPr="00454465" w14:paraId="7B67D5ED" w14:textId="77777777" w:rsidTr="00C719A8"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4C1D57" w14:textId="5B42C4FC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competenze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E7761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>Abilità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FFF808" w14:textId="39F45857" w:rsidR="00C719A8" w:rsidRPr="008D1467" w:rsidRDefault="006708B2" w:rsidP="00C719A8">
            <w:pPr>
              <w:autoSpaceDE w:val="0"/>
              <w:jc w:val="center"/>
              <w:textAlignment w:val="center"/>
              <w:rPr>
                <w:b/>
                <w:caps/>
                <w:kern w:val="24"/>
              </w:rPr>
            </w:pPr>
            <w:r>
              <w:rPr>
                <w:b/>
                <w:caps/>
                <w:kern w:val="24"/>
              </w:rPr>
              <w:t>CONTENUTI ESSENZIALI</w:t>
            </w:r>
            <w:r w:rsidR="00C719A8" w:rsidRPr="008D1467">
              <w:rPr>
                <w:b/>
                <w:caps/>
                <w:kern w:val="24"/>
              </w:rPr>
              <w:t xml:space="preserve"> </w:t>
            </w:r>
          </w:p>
          <w:p w14:paraId="3689F1A9" w14:textId="1F35A945" w:rsidR="007365E7" w:rsidRPr="007365E7" w:rsidRDefault="007365E7" w:rsidP="007365E7">
            <w:pPr>
              <w:suppressAutoHyphens w:val="0"/>
              <w:ind w:left="246"/>
              <w:rPr>
                <w:rFonts w:ascii="Times New Roman" w:hAnsi="Times New Roman"/>
                <w:kern w:val="0"/>
                <w:sz w:val="20"/>
                <w:lang w:eastAsia="it-IT" w:bidi="ar-SA"/>
              </w:rPr>
            </w:pPr>
            <w:r w:rsidRPr="007365E7">
              <w:rPr>
                <w:color w:val="000000"/>
                <w:sz w:val="20"/>
                <w:shd w:val="clear" w:color="auto" w:fill="FFFFFF"/>
              </w:rPr>
              <w:t>per consultare la programmazione relativa al tuo manuale Pearson eventualmente in adozione, dopo aver effettuato l’accesso a </w:t>
            </w:r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My Pearson </w:t>
            </w:r>
            <w:proofErr w:type="spellStart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>Place</w:t>
            </w:r>
            <w:proofErr w:type="spellEnd"/>
            <w:r w:rsidR="00E93AE6">
              <w:rPr>
                <w:i/>
                <w:iCs/>
                <w:color w:val="000000"/>
                <w:sz w:val="20"/>
                <w:shd w:val="clear" w:color="auto" w:fill="FFFFFF"/>
              </w:rPr>
              <w:t xml:space="preserve"> </w:t>
            </w:r>
            <w:r w:rsidRPr="007365E7">
              <w:rPr>
                <w:color w:val="000000"/>
                <w:sz w:val="20"/>
                <w:shd w:val="clear" w:color="auto" w:fill="FFFFFF"/>
              </w:rPr>
              <w:t>(</w:t>
            </w:r>
            <w:hyperlink r:id="rId24" w:tgtFrame="_blank" w:tooltip="https://www.pearson.it/place" w:history="1">
              <w:r w:rsidRPr="007365E7">
                <w:rPr>
                  <w:rStyle w:val="Collegamentoipertestuale"/>
                  <w:b/>
                  <w:bCs/>
                  <w:color w:val="0070C0"/>
                  <w:sz w:val="20"/>
                  <w:bdr w:val="none" w:sz="0" w:space="0" w:color="auto" w:frame="1"/>
                  <w:shd w:val="clear" w:color="auto" w:fill="FFFFFF"/>
                </w:rPr>
                <w:t>https://www.pearson.it/plac</w:t>
              </w:r>
              <w:r w:rsidRPr="007365E7">
                <w:rPr>
                  <w:rStyle w:val="Collegamentoipertestuale"/>
                  <w:sz w:val="20"/>
                  <w:bdr w:val="none" w:sz="0" w:space="0" w:color="auto" w:frame="1"/>
                  <w:shd w:val="clear" w:color="auto" w:fill="FFFFFF"/>
                </w:rPr>
                <w:t>e</w:t>
              </w:r>
            </w:hyperlink>
            <w:r w:rsidRPr="007365E7">
              <w:rPr>
                <w:color w:val="000000"/>
                <w:sz w:val="20"/>
                <w:shd w:val="clear" w:color="auto" w:fill="FFFFFF"/>
              </w:rPr>
              <w:t>), seleziona il titolo nella sezione PRODOTTI e poi clicca su GUIDA DOCENTE</w:t>
            </w:r>
          </w:p>
          <w:p w14:paraId="336E406B" w14:textId="64629F66" w:rsidR="005F1CC2" w:rsidRPr="008D1467" w:rsidRDefault="005F1CC2" w:rsidP="00C719A8">
            <w:pPr>
              <w:autoSpaceDE w:val="0"/>
              <w:ind w:left="252"/>
              <w:textAlignment w:val="center"/>
              <w:rPr>
                <w:bCs/>
                <w:caps/>
                <w:kern w:val="24"/>
                <w:sz w:val="22"/>
                <w:szCs w:val="2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AA276F" w14:textId="77777777" w:rsidR="005F1CC2" w:rsidRPr="008D1467" w:rsidRDefault="005F1CC2" w:rsidP="00C719A8">
            <w:pPr>
              <w:autoSpaceDE w:val="0"/>
              <w:jc w:val="center"/>
              <w:textAlignment w:val="center"/>
              <w:rPr>
                <w:b/>
                <w:kern w:val="24"/>
              </w:rPr>
            </w:pPr>
            <w:r w:rsidRPr="008D1467">
              <w:rPr>
                <w:b/>
                <w:kern w:val="24"/>
              </w:rPr>
              <w:t>METODOLOGIA e STRUMENTI DIDATTICI</w:t>
            </w:r>
          </w:p>
          <w:p w14:paraId="7C8E36C7" w14:textId="09217F24" w:rsidR="00B22564" w:rsidRPr="00C719A8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i/>
                <w:iCs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>per le risorse specifiche del tuo manuale Pearson eventualmente in adozione, dopo aver effettuato l’accesso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place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seleziona il titolo nella sezione Prodotti di </w:t>
            </w:r>
            <w:r w:rsidRPr="00C719A8">
              <w:rPr>
                <w:bCs/>
                <w:i/>
                <w:iCs/>
                <w:kern w:val="24"/>
                <w:sz w:val="20"/>
              </w:rPr>
              <w:t xml:space="preserve">My Pearson </w:t>
            </w:r>
            <w:proofErr w:type="spellStart"/>
            <w:r w:rsidRPr="00C719A8">
              <w:rPr>
                <w:bCs/>
                <w:i/>
                <w:iCs/>
                <w:kern w:val="24"/>
                <w:sz w:val="20"/>
              </w:rPr>
              <w:t>Place</w:t>
            </w:r>
            <w:proofErr w:type="spellEnd"/>
          </w:p>
          <w:p w14:paraId="76D864A7" w14:textId="65172D64" w:rsidR="00B22564" w:rsidRPr="00BE6DB6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  <w:sz w:val="20"/>
              </w:rPr>
            </w:pPr>
            <w:r w:rsidRPr="00BE6DB6">
              <w:rPr>
                <w:bCs/>
                <w:kern w:val="24"/>
                <w:sz w:val="20"/>
              </w:rPr>
              <w:t xml:space="preserve">per ulteriori materiali digitali, scopri la piattaforma </w:t>
            </w:r>
            <w:r w:rsidRPr="00D43C22">
              <w:rPr>
                <w:bCs/>
                <w:i/>
                <w:iCs/>
                <w:kern w:val="24"/>
                <w:sz w:val="20"/>
              </w:rPr>
              <w:t>Smart Class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smartclass</w:t>
            </w:r>
            <w:proofErr w:type="spellEnd"/>
            <w:r w:rsidRPr="00BE6DB6">
              <w:rPr>
                <w:bCs/>
                <w:kern w:val="24"/>
                <w:sz w:val="20"/>
              </w:rPr>
              <w:t>)</w:t>
            </w:r>
          </w:p>
          <w:p w14:paraId="2D283AE3" w14:textId="669A5E51" w:rsidR="005F1CC2" w:rsidRPr="008D1467" w:rsidRDefault="00B22564" w:rsidP="00C719A8">
            <w:pPr>
              <w:numPr>
                <w:ilvl w:val="0"/>
                <w:numId w:val="2"/>
              </w:numPr>
              <w:autoSpaceDE w:val="0"/>
              <w:ind w:left="451"/>
              <w:textAlignment w:val="center"/>
              <w:rPr>
                <w:b/>
                <w:caps/>
                <w:color w:val="000000"/>
                <w:kern w:val="24"/>
              </w:rPr>
            </w:pPr>
            <w:r w:rsidRPr="00BE6DB6">
              <w:rPr>
                <w:bCs/>
                <w:kern w:val="24"/>
                <w:sz w:val="20"/>
              </w:rPr>
              <w:t xml:space="preserve">per risorse sulla formazione e sull’aggiornamento didattico, puoi consultare il calendario dei prossimi 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 Pearson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</w:t>
            </w:r>
            <w:proofErr w:type="spellStart"/>
            <w:r w:rsidRPr="00BE6DB6">
              <w:rPr>
                <w:bCs/>
                <w:kern w:val="24"/>
                <w:sz w:val="20"/>
              </w:rPr>
              <w:t>webinar</w:t>
            </w:r>
            <w:proofErr w:type="spellEnd"/>
            <w:r w:rsidRPr="00BE6DB6">
              <w:rPr>
                <w:bCs/>
                <w:kern w:val="24"/>
                <w:sz w:val="20"/>
              </w:rPr>
              <w:t xml:space="preserve">) e richiedere l’accesso alla </w:t>
            </w:r>
            <w:r w:rsidRPr="00D43C22">
              <w:rPr>
                <w:bCs/>
                <w:i/>
                <w:iCs/>
                <w:kern w:val="24"/>
                <w:sz w:val="20"/>
              </w:rPr>
              <w:t xml:space="preserve">Pearson </w:t>
            </w:r>
            <w:proofErr w:type="spellStart"/>
            <w:r w:rsidRPr="00D43C22">
              <w:rPr>
                <w:bCs/>
                <w:i/>
                <w:iCs/>
                <w:kern w:val="24"/>
                <w:sz w:val="20"/>
              </w:rPr>
              <w:t>Education</w:t>
            </w:r>
            <w:proofErr w:type="spellEnd"/>
            <w:r w:rsidRPr="00D43C22">
              <w:rPr>
                <w:bCs/>
                <w:i/>
                <w:iCs/>
                <w:kern w:val="24"/>
                <w:sz w:val="20"/>
              </w:rPr>
              <w:t xml:space="preserve"> Library</w:t>
            </w:r>
            <w:r w:rsidRPr="00BE6DB6">
              <w:rPr>
                <w:bCs/>
                <w:kern w:val="24"/>
                <w:sz w:val="20"/>
              </w:rPr>
              <w:t xml:space="preserve"> (</w:t>
            </w:r>
            <w:proofErr w:type="spellStart"/>
            <w:r w:rsidRPr="00BE6DB6">
              <w:rPr>
                <w:bCs/>
                <w:kern w:val="24"/>
                <w:sz w:val="20"/>
              </w:rPr>
              <w:t>https</w:t>
            </w:r>
            <w:proofErr w:type="spellEnd"/>
            <w:r w:rsidRPr="00BE6DB6">
              <w:rPr>
                <w:bCs/>
                <w:kern w:val="24"/>
                <w:sz w:val="20"/>
              </w:rPr>
              <w:t>://www.pearson.it/pel)</w:t>
            </w:r>
          </w:p>
        </w:tc>
      </w:tr>
      <w:tr w:rsidR="005F1CC2" w:rsidRPr="00454465" w14:paraId="6846D28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12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E1E58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di comprendere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e descrivere con linguaggio appropriato le opere architettoniche nei loro elementi strutturali e nel loro linguaggio formale anche attraverso gli strumenti di lettura offerti dal disegno geometrico</w:t>
            </w:r>
          </w:p>
          <w:p w14:paraId="4ADEFC65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6785942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Essere in grado sia di collocare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 xml:space="preserve">un’opera architettonica o artistica nel contesto storico-culturale, sia di riconoscerne i materiali e le tecniche, i caratteri stilistici,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br/>
              <w:t>i significati e i valori simbolici, il valore d’uso e le funzioni, la committenza e la destinazione</w:t>
            </w:r>
          </w:p>
          <w:p w14:paraId="0A912709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D9344B4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Acquisire confidenza con i linguaggi espressivi ed essere capace di riconoscere i valori formali non disgiunti dai significati, avendo come strumento di indagine e di analisi la lettura formale e iconografica</w:t>
            </w:r>
          </w:p>
          <w:p w14:paraId="15BFB5B0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76A9E3FF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• Saper leggere le opere d’arte nei loro elementi compositivi per poterle apprezzare criticamente</w:t>
            </w:r>
          </w:p>
          <w:p w14:paraId="6E9C9D47" w14:textId="77777777" w:rsidR="00433522" w:rsidRPr="009B3696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</w:p>
          <w:p w14:paraId="094A9F83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• Maturare la consapevolezza del grande valore culturale del patrimonio archeologico, architettonico e artistico del nostro paese e conoscere le questioni relative alla tutela, alla conservazione e al restauro </w:t>
            </w:r>
          </w:p>
          <w:p w14:paraId="0ED61BA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aps/>
                <w:color w:val="000000"/>
                <w:kern w:val="24"/>
              </w:rPr>
            </w:pPr>
            <w:r w:rsidRPr="008D1467">
              <w:rPr>
                <w:b/>
                <w:caps/>
                <w:color w:val="000000"/>
                <w:kern w:val="24"/>
              </w:rPr>
              <w:t xml:space="preserve">competenze </w:t>
            </w:r>
            <w:r>
              <w:rPr>
                <w:b/>
                <w:caps/>
                <w:color w:val="000000"/>
                <w:kern w:val="24"/>
              </w:rPr>
              <w:t>chiave di cittadinanza</w:t>
            </w:r>
          </w:p>
          <w:p w14:paraId="46F00FA4" w14:textId="77777777" w:rsidR="00433522" w:rsidRPr="009B3696" w:rsidRDefault="00433522" w:rsidP="00433522">
            <w:pPr>
              <w:autoSpaceDE w:val="0"/>
              <w:spacing w:after="200"/>
              <w:textAlignment w:val="baseline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Imparare a imparare, Progettare, Comunicare, Collaborare e </w:t>
            </w:r>
            <w:r w:rsidRPr="009B3696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lastRenderedPageBreak/>
              <w:t>partecipare, Agire in modo autonomo e responsabile, Risolvere problemi, Individuare collegamenti e relazioni, Acquisire e interpretare l’informazione</w:t>
            </w:r>
          </w:p>
          <w:p w14:paraId="0294D9FA" w14:textId="77777777" w:rsidR="00433522" w:rsidRDefault="00433522" w:rsidP="0043352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bCs/>
              </w:rPr>
            </w:pPr>
            <w:r w:rsidRPr="00B83DC1">
              <w:rPr>
                <w:b/>
                <w:bCs/>
              </w:rPr>
              <w:t>COMPETENZE CHIAVE</w:t>
            </w:r>
            <w:r>
              <w:rPr>
                <w:b/>
                <w:bCs/>
              </w:rPr>
              <w:t xml:space="preserve"> EUROPEE</w:t>
            </w:r>
          </w:p>
          <w:p w14:paraId="3A5B220B" w14:textId="1585CA15" w:rsidR="005F1CC2" w:rsidRPr="00433522" w:rsidRDefault="00433522" w:rsidP="00433522">
            <w:pPr>
              <w:numPr>
                <w:ilvl w:val="0"/>
                <w:numId w:val="5"/>
              </w:numPr>
              <w:shd w:val="clear" w:color="auto" w:fill="FFFFFF"/>
              <w:suppressAutoHyphens w:val="0"/>
              <w:spacing w:after="75" w:line="345" w:lineRule="atLeast"/>
              <w:ind w:left="0"/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</w:pP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Competenza digitale; Competenza personale, sociale e capacità di imparare ad imparare; Competenza sociale e civica in materia di cittadinanza;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imprenditoriale;</w:t>
            </w:r>
            <w:r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 xml:space="preserve"> C</w:t>
            </w:r>
            <w:r w:rsidRPr="005018E4">
              <w:rPr>
                <w:rFonts w:eastAsia="DINPro-Medium" w:cs="DINPro-Medium"/>
                <w:bCs/>
                <w:color w:val="000000"/>
                <w:spacing w:val="-2"/>
                <w:w w:val="95"/>
                <w:kern w:val="2"/>
              </w:rPr>
              <w:t>ompetenza in materia di consapevolezza ed espressione culturali</w:t>
            </w:r>
          </w:p>
        </w:tc>
        <w:tc>
          <w:tcPr>
            <w:tcW w:w="10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5E24D" w14:textId="77777777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6B1A31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Saper inserire la produzione artistica e architettonica all’interno del suo contesto storico-culturale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</w:p>
          <w:p w14:paraId="43D2CB1C" w14:textId="5F558270" w:rsidR="005F1CC2" w:rsidRP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dell’urbanistica contemporanea, con 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particolare attenzione al tema della riqualificazione degli spazi pubblici</w:t>
            </w:r>
          </w:p>
          <w:p w14:paraId="7EA065B1" w14:textId="77777777" w:rsidR="00B9658E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5F1CC2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aper riconoscere le diverse modalità espressive dell’architettura, con particolare attenzione all’impiego di tecnologie e materiali, alle tipologie, e ai temi dello sviluppo ecosostenibile e del recupero architettonico</w:t>
            </w:r>
          </w:p>
          <w:p w14:paraId="60AE518A" w14:textId="592EE6A1" w:rsidR="005F1CC2" w:rsidRDefault="005F1CC2" w:rsidP="005F1CC2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95770F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riconoscere e individuare 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le caratteristiche delle esperienze artistiche, anche attraverso l’opera dei protagonisti, con particolare attenzione a modalità espressive, tecniche e temi, individuando i nessi con le esperienze delle Avanguardie di inizio secolo</w:t>
            </w:r>
          </w:p>
          <w:p w14:paraId="26C7508D" w14:textId="6F21E735" w:rsidR="005F1CC2" w:rsidRPr="0095770F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S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aper riconoscere e individuare le caratteristiche dello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sviluppo artistico dei linguaggi dei media </w:t>
            </w:r>
          </w:p>
        </w:tc>
        <w:tc>
          <w:tcPr>
            <w:tcW w:w="13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69FFAC" w14:textId="664E92F4" w:rsidR="005F1CC2" w:rsidRDefault="005F1CC2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 xml:space="preserve">Il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mondo globale</w:t>
            </w:r>
          </w:p>
          <w:p w14:paraId="5E05AF87" w14:textId="3947A2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li interventi urbanistici e il tema della città</w:t>
            </w:r>
          </w:p>
          <w:p w14:paraId="1B2BC0FC" w14:textId="16A22446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L’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High-Tech; il Postmoderno; il Decostruttivism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o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Frank O. </w:t>
            </w:r>
            <w:proofErr w:type="spellStart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Gehry</w:t>
            </w:r>
            <w:proofErr w:type="spellEnd"/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78974F72" w14:textId="7A617665" w:rsidR="00B9658E" w:rsidRP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L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a </w:t>
            </w:r>
            <w:proofErr w:type="spellStart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tipologia</w:t>
            </w:r>
            <w:proofErr w:type="spellEnd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del </w:t>
            </w:r>
            <w:proofErr w:type="spellStart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>museo</w:t>
            </w:r>
            <w:proofErr w:type="spellEnd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  <w:lang w:val="en-US"/>
              </w:rPr>
              <w:t xml:space="preserve"> </w:t>
            </w:r>
          </w:p>
          <w:p w14:paraId="38124192" w14:textId="77777777" w:rsidR="00B9658E" w:rsidRDefault="00B9658E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lastRenderedPageBreak/>
              <w:t>I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l recupero del patrimonio archeologico industriale </w:t>
            </w:r>
          </w:p>
          <w:p w14:paraId="25A8F8B1" w14:textId="77777777" w:rsidR="00B9658E" w:rsidRDefault="00B9658E" w:rsidP="009B3696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Arte Concettuale</w:t>
            </w: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; </w:t>
            </w:r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Arte Cinetica; </w:t>
            </w:r>
            <w:proofErr w:type="spellStart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Minimal</w:t>
            </w:r>
            <w:proofErr w:type="spellEnd"/>
            <w:r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Art; Arte Povera; Arte Cinetica; Land Art; Happening, performance e Body Art; Neoespressionismo tedesco, Transavanguardia; Graffiti Art e Street Art; Iperrealismo; le ultime tendenze dell’arte</w:t>
            </w:r>
          </w:p>
          <w:p w14:paraId="29518F87" w14:textId="7F55E87A" w:rsidR="00B9658E" w:rsidRPr="00B9658E" w:rsidRDefault="00B1172C" w:rsidP="00B9658E">
            <w:pPr>
              <w:numPr>
                <w:ilvl w:val="0"/>
                <w:numId w:val="1"/>
              </w:numPr>
              <w:autoSpaceDE w:val="0"/>
              <w:spacing w:after="20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  <w:r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L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a fotografia e la </w:t>
            </w:r>
            <w:proofErr w:type="spellStart"/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Videoarte</w:t>
            </w:r>
            <w:proofErr w:type="spellEnd"/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 xml:space="preserve"> 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(</w:t>
            </w:r>
            <w:r w:rsidR="00B9658E" w:rsidRP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Viola</w:t>
            </w:r>
            <w:r w:rsidR="00B9658E"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  <w:t>)</w:t>
            </w:r>
          </w:p>
          <w:p w14:paraId="05D7C356" w14:textId="79D92591" w:rsidR="005F1CC2" w:rsidRPr="0095770F" w:rsidRDefault="005F1CC2" w:rsidP="00B9658E">
            <w:pPr>
              <w:pStyle w:val="Paragrafoelenco"/>
              <w:autoSpaceDE w:val="0"/>
              <w:spacing w:after="200"/>
              <w:ind w:left="170"/>
              <w:textAlignment w:val="baseline"/>
              <w:rPr>
                <w:rFonts w:eastAsia="DINPro-Regular" w:cs="DINPro-Regular"/>
                <w:color w:val="000000"/>
                <w:spacing w:val="-2"/>
                <w:w w:val="95"/>
                <w:kern w:val="2"/>
              </w:rPr>
            </w:pPr>
          </w:p>
        </w:tc>
        <w:tc>
          <w:tcPr>
            <w:tcW w:w="1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D61F4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lastRenderedPageBreak/>
              <w:t>STRATEGIE e STRUMENTI DI LAVORO</w:t>
            </w:r>
          </w:p>
          <w:p w14:paraId="1C53B1D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- </w:t>
            </w:r>
            <w:r w:rsidRPr="00741E5B">
              <w:rPr>
                <w:rFonts w:ascii="Calibri" w:hAnsi="Calibri" w:cs="Calibri"/>
                <w:color w:val="auto"/>
                <w:sz w:val="24"/>
                <w:szCs w:val="24"/>
              </w:rPr>
              <w:t>Libri di testo</w:t>
            </w:r>
          </w:p>
          <w:p w14:paraId="51D99982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Spiegazioni/lezioni frontali</w:t>
            </w:r>
          </w:p>
          <w:p w14:paraId="23E2F05D" w14:textId="77777777" w:rsidR="005F1CC2" w:rsidRPr="00741E5B" w:rsidRDefault="005F1CC2" w:rsidP="009B3696">
            <w:pPr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Studio individuale</w:t>
            </w:r>
          </w:p>
          <w:p w14:paraId="542BD4FC" w14:textId="77777777" w:rsidR="005F1CC2" w:rsidRPr="00741E5B" w:rsidRDefault="005F1CC2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Videolezioni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 in sincrono/video asincroni</w:t>
            </w:r>
          </w:p>
          <w:p w14:paraId="3096A00A" w14:textId="77777777" w:rsidR="005F1CC2" w:rsidRDefault="005F1CC2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Contenuti audio/scritti </w:t>
            </w:r>
          </w:p>
          <w:p w14:paraId="1D8666F8" w14:textId="77777777" w:rsidR="005F1CC2" w:rsidRPr="00741E5B" w:rsidRDefault="005F1CC2" w:rsidP="009B3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4"/>
              </w:rPr>
            </w:pPr>
          </w:p>
          <w:p w14:paraId="4828E89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t xml:space="preserve">- </w:t>
            </w: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Interrogazioni e test progressivi</w:t>
            </w:r>
          </w:p>
          <w:p w14:paraId="646F16E2" w14:textId="06EF875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hAnsi="Calibri" w:cs="Calibri"/>
                <w:color w:val="auto"/>
                <w:szCs w:val="24"/>
              </w:rPr>
              <w:lastRenderedPageBreak/>
              <w:t xml:space="preserve">- </w:t>
            </w:r>
            <w:r w:rsidRPr="001E6D64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Assegnazioni di esercizi sui singoli argomenti/a</w:t>
            </w:r>
            <w:r w:rsidR="00A223FA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rtisti</w:t>
            </w:r>
          </w:p>
          <w:p w14:paraId="14CDC0E2" w14:textId="40BBEF12" w:rsidR="005F1CC2" w:rsidRPr="00741E5B" w:rsidRDefault="00D60413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- Eventuali test predisposti per la DDI e verifiche in presenza</w:t>
            </w:r>
          </w:p>
          <w:p w14:paraId="346D5D58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 xml:space="preserve">- Attività di avanguardia didattica: classe capovolta, compito di realtà, </w:t>
            </w:r>
            <w:proofErr w:type="spellStart"/>
            <w:r w:rsidRPr="00741E5B">
              <w:rPr>
                <w:rFonts w:ascii="Calibri" w:hAnsi="Calibri" w:cs="Calibri"/>
                <w:szCs w:val="24"/>
              </w:rPr>
              <w:t>debate</w:t>
            </w:r>
            <w:proofErr w:type="spellEnd"/>
            <w:r w:rsidRPr="00741E5B">
              <w:rPr>
                <w:rFonts w:ascii="Calibri" w:hAnsi="Calibri" w:cs="Calibri"/>
                <w:szCs w:val="24"/>
              </w:rPr>
              <w:t xml:space="preserve">, didattica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  <w:r w:rsidRPr="001452C0">
              <w:rPr>
                <w:rFonts w:ascii="Calibri" w:hAnsi="Calibri" w:cs="Calibri"/>
                <w:i/>
                <w:iCs/>
                <w:szCs w:val="24"/>
              </w:rPr>
              <w:t xml:space="preserve"> to </w:t>
            </w:r>
            <w:proofErr w:type="spellStart"/>
            <w:r w:rsidRPr="001452C0">
              <w:rPr>
                <w:rFonts w:ascii="Calibri" w:hAnsi="Calibri" w:cs="Calibri"/>
                <w:i/>
                <w:iCs/>
                <w:szCs w:val="24"/>
              </w:rPr>
              <w:t>peer</w:t>
            </w:r>
            <w:proofErr w:type="spellEnd"/>
          </w:p>
          <w:p w14:paraId="62A2B822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textAlignment w:val="center"/>
              <w:rPr>
                <w:rFonts w:ascii="Calibri" w:hAnsi="Calibri" w:cs="Calibri"/>
                <w:szCs w:val="24"/>
              </w:rPr>
            </w:pPr>
            <w:r w:rsidRPr="00741E5B">
              <w:rPr>
                <w:rFonts w:ascii="Calibri" w:hAnsi="Calibri" w:cs="Calibri"/>
                <w:szCs w:val="24"/>
              </w:rPr>
              <w:t>- Lavori di gruppo</w:t>
            </w:r>
          </w:p>
          <w:p w14:paraId="177ECEEA" w14:textId="77777777" w:rsidR="005F1CC2" w:rsidRPr="00741E5B" w:rsidRDefault="005F1CC2" w:rsidP="009B3696">
            <w:pPr>
              <w:tabs>
                <w:tab w:val="left" w:pos="227"/>
              </w:tabs>
              <w:autoSpaceDE w:val="0"/>
              <w:spacing w:after="200"/>
              <w:textAlignment w:val="center"/>
              <w:rPr>
                <w:rFonts w:eastAsia="DINPro-Medium" w:cs="DINPro-Medium"/>
                <w:b/>
                <w:spacing w:val="-2"/>
                <w:w w:val="95"/>
                <w:kern w:val="2"/>
                <w:szCs w:val="23"/>
              </w:rPr>
            </w:pPr>
          </w:p>
          <w:p w14:paraId="76D4A352" w14:textId="77777777" w:rsidR="005F1CC2" w:rsidRPr="00741E5B" w:rsidRDefault="005F1CC2" w:rsidP="009B3696">
            <w:pPr>
              <w:pStyle w:val="Stiletabella2"/>
              <w:rPr>
                <w:b/>
                <w:i/>
                <w:iCs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MATERIALI DIGITALI</w:t>
            </w:r>
            <w:r>
              <w:rPr>
                <w:b/>
                <w:color w:val="auto"/>
                <w:kern w:val="24"/>
              </w:rPr>
              <w:t xml:space="preserve"> E MULTIMEDIALI</w:t>
            </w:r>
            <w:r w:rsidRPr="00741E5B">
              <w:rPr>
                <w:b/>
                <w:color w:val="auto"/>
                <w:kern w:val="24"/>
              </w:rPr>
              <w:t xml:space="preserve"> </w:t>
            </w:r>
          </w:p>
          <w:p w14:paraId="568A8975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lezione e lo studio</w:t>
            </w:r>
          </w:p>
          <w:p w14:paraId="1BC83356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Audioletture</w:t>
            </w:r>
            <w:proofErr w:type="spellEnd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e Mappe concettuali</w:t>
            </w:r>
          </w:p>
          <w:p w14:paraId="6A6617F2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Video 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Videolezioni</w:t>
            </w:r>
            <w:proofErr w:type="spellEnd"/>
          </w:p>
          <w:p w14:paraId="69B19779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Presentazioni multimediali</w:t>
            </w:r>
          </w:p>
          <w:p w14:paraId="5D0CE0C3" w14:textId="77777777" w:rsidR="005F1CC2" w:rsidRPr="00741E5B" w:rsidRDefault="005F1CC2" w:rsidP="009B3696">
            <w:pPr>
              <w:pStyle w:val="Stiletabella2"/>
              <w:rPr>
                <w:b/>
                <w:color w:val="auto"/>
                <w:kern w:val="24"/>
              </w:rPr>
            </w:pPr>
            <w:r w:rsidRPr="00741E5B">
              <w:rPr>
                <w:b/>
                <w:color w:val="auto"/>
                <w:kern w:val="24"/>
              </w:rPr>
              <w:t>Per la verifica/autoverifica</w:t>
            </w:r>
          </w:p>
          <w:p w14:paraId="52177095" w14:textId="77777777" w:rsidR="005F1CC2" w:rsidRPr="00741E5B" w:rsidRDefault="005F1CC2" w:rsidP="009B3696">
            <w:pPr>
              <w:pStyle w:val="Stiletabella2"/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</w:pPr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Esercizi e Verifiche interattive </w:t>
            </w:r>
            <w:r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 xml:space="preserve">e/o </w:t>
            </w:r>
            <w:proofErr w:type="spellStart"/>
            <w:r w:rsidRPr="00741E5B">
              <w:rPr>
                <w:rFonts w:ascii="Calibri" w:eastAsia="Arial Unicode MS" w:hAnsi="Calibri" w:cs="Calibri"/>
                <w:color w:val="auto"/>
                <w:sz w:val="24"/>
                <w:szCs w:val="24"/>
              </w:rPr>
              <w:t>Flashcard</w:t>
            </w:r>
            <w:proofErr w:type="spellEnd"/>
          </w:p>
        </w:tc>
      </w:tr>
      <w:tr w:rsidR="005F1CC2" w:rsidRPr="00454465" w14:paraId="57C5626C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D607C" w14:textId="77777777" w:rsidR="005F1CC2" w:rsidRDefault="005F1CC2" w:rsidP="00A57091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POSSIBILI </w:t>
            </w:r>
            <w:r w:rsidRPr="00162EA9">
              <w:rPr>
                <w:b/>
                <w:bCs/>
              </w:rPr>
              <w:t>CONNESSIONI PLURIDISCIPLINARI</w:t>
            </w:r>
          </w:p>
          <w:p w14:paraId="5AB751FA" w14:textId="64B6B706" w:rsidR="00A57091" w:rsidRDefault="00A57091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Letteratura italiana </w:t>
            </w:r>
            <w:r>
              <w:t>Il Postmoderno nella letteratura italiana</w:t>
            </w:r>
          </w:p>
          <w:p w14:paraId="134BA353" w14:textId="5454908E" w:rsidR="00A57091" w:rsidRPr="00A57091" w:rsidRDefault="00B973A2" w:rsidP="00A57091">
            <w:pPr>
              <w:autoSpaceDE w:val="0"/>
              <w:spacing w:line="270" w:lineRule="atLeast"/>
              <w:jc w:val="both"/>
              <w:textAlignment w:val="center"/>
            </w:pPr>
            <w:r>
              <w:rPr>
                <w:b/>
                <w:bCs/>
              </w:rPr>
              <w:t xml:space="preserve">Scienze naturali </w:t>
            </w:r>
            <w:r w:rsidRPr="00B973A2">
              <w:t>Inquinamento, effetto serra, cambiamenti climatici</w:t>
            </w:r>
            <w:r w:rsidR="00FF2C80">
              <w:t xml:space="preserve"> (collegamento con la Land Art)</w:t>
            </w:r>
          </w:p>
        </w:tc>
      </w:tr>
      <w:tr w:rsidR="005F1CC2" w:rsidRPr="00454465" w14:paraId="53298870" w14:textId="77777777" w:rsidTr="00C719A8">
        <w:tblPrEx>
          <w:tblCellMar>
            <w:top w:w="227" w:type="dxa"/>
            <w:left w:w="113" w:type="dxa"/>
            <w:bottom w:w="227" w:type="dxa"/>
            <w:right w:w="113" w:type="dxa"/>
          </w:tblCellMar>
        </w:tblPrEx>
        <w:tc>
          <w:tcPr>
            <w:tcW w:w="5000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27C529" w14:textId="77777777" w:rsidR="00A223FA" w:rsidRDefault="00A223FA" w:rsidP="00A223FA">
            <w:pPr>
              <w:autoSpaceDE w:val="0"/>
              <w:spacing w:line="270" w:lineRule="atLeast"/>
              <w:jc w:val="both"/>
              <w:textAlignment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POSSIBILI </w:t>
            </w:r>
            <w:r w:rsidRPr="00162EA9">
              <w:rPr>
                <w:b/>
                <w:bCs/>
              </w:rPr>
              <w:t>CONNESSIONI CON L’EDUCAZIONE CIVICA</w:t>
            </w:r>
            <w:r>
              <w:rPr>
                <w:b/>
                <w:bCs/>
              </w:rPr>
              <w:t xml:space="preserve"> – </w:t>
            </w:r>
            <w:r>
              <w:rPr>
                <w:rFonts w:eastAsia="DINPro-Medium" w:cs="DINPro-Medium"/>
                <w:b/>
                <w:spacing w:val="-2"/>
                <w:w w:val="95"/>
                <w:kern w:val="2"/>
              </w:rPr>
              <w:t>Educazione al valore del patrimonio culturale e artistico</w:t>
            </w:r>
          </w:p>
          <w:p w14:paraId="05777754" w14:textId="407CF0DE" w:rsidR="005F1CC2" w:rsidRPr="00F96865" w:rsidRDefault="00D16E4D" w:rsidP="009B3696">
            <w:pPr>
              <w:pStyle w:val="Stiletabella2"/>
              <w:rPr>
                <w:bCs/>
                <w:color w:val="auto"/>
                <w:kern w:val="24"/>
                <w:highlight w:val="yellow"/>
              </w:rPr>
            </w:pPr>
            <w:r>
              <w:rPr>
                <w:rFonts w:eastAsia="DINPro-Medium" w:cs="DINPro-Medium"/>
                <w:bCs/>
                <w:spacing w:val="-2"/>
                <w:w w:val="95"/>
                <w:kern w:val="2"/>
              </w:rPr>
              <w:t>Il Museo oggi, una nuova frontiera dell’architettura contemporanea</w:t>
            </w:r>
            <w:r w:rsidR="00F252ED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: il Guggenheim di Bilbao e la Tate </w:t>
            </w:r>
            <w:proofErr w:type="spellStart"/>
            <w:r w:rsidR="00F252ED">
              <w:rPr>
                <w:rFonts w:eastAsia="DINPro-Medium" w:cs="DINPro-Medium"/>
                <w:bCs/>
                <w:spacing w:val="-2"/>
                <w:w w:val="95"/>
                <w:kern w:val="2"/>
              </w:rPr>
              <w:t>Modern</w:t>
            </w:r>
            <w:proofErr w:type="spellEnd"/>
            <w:r w:rsidR="00F252ED">
              <w:rPr>
                <w:rFonts w:eastAsia="DINPro-Medium" w:cs="DINPro-Medium"/>
                <w:bCs/>
                <w:spacing w:val="-2"/>
                <w:w w:val="95"/>
                <w:kern w:val="2"/>
              </w:rPr>
              <w:t xml:space="preserve"> di Londra</w:t>
            </w:r>
          </w:p>
        </w:tc>
      </w:tr>
    </w:tbl>
    <w:p w14:paraId="0D820EB3" w14:textId="77777777" w:rsidR="005F1CC2" w:rsidRDefault="005F1CC2"/>
    <w:sectPr w:rsidR="005F1CC2" w:rsidSect="00DF79E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B802" w14:textId="77777777" w:rsidR="00CC485D" w:rsidRDefault="00CC485D" w:rsidP="00002224">
      <w:r>
        <w:separator/>
      </w:r>
    </w:p>
  </w:endnote>
  <w:endnote w:type="continuationSeparator" w:id="0">
    <w:p w14:paraId="7FA0B763" w14:textId="77777777" w:rsidR="00CC485D" w:rsidRDefault="00CC485D" w:rsidP="0000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fficinaSerif-Bold">
    <w:altName w:val="Times New Roman"/>
    <w:panose1 w:val="020B0604020202020204"/>
    <w:charset w:val="00"/>
    <w:family w:val="roman"/>
    <w:pitch w:val="default"/>
  </w:font>
  <w:font w:name="DINPro-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C3FA" w14:textId="77777777" w:rsidR="00AF7585" w:rsidRDefault="00AF75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7470" w14:textId="7FD3F225" w:rsidR="00AF7585" w:rsidRPr="00002224" w:rsidRDefault="00AF7585">
    <w:pPr>
      <w:pStyle w:val="Pidipagina"/>
      <w:rPr>
        <w:lang w:val="en-US"/>
      </w:rPr>
    </w:pPr>
    <w:r w:rsidRPr="00002224">
      <w:rPr>
        <w:lang w:val="en-US"/>
      </w:rPr>
      <w:t>© Pearson Italia S.p.A</w:t>
    </w:r>
    <w:r>
      <w:rPr>
        <w:lang w:val="en-US"/>
      </w:rPr>
      <w:t>.</w:t>
    </w:r>
  </w:p>
  <w:p w14:paraId="76D0227C" w14:textId="77777777" w:rsidR="00AF7585" w:rsidRPr="00002224" w:rsidRDefault="00AF758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0D91" w14:textId="77777777" w:rsidR="00AF7585" w:rsidRDefault="00AF7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C1945" w14:textId="77777777" w:rsidR="00CC485D" w:rsidRDefault="00CC485D" w:rsidP="00002224">
      <w:r>
        <w:separator/>
      </w:r>
    </w:p>
  </w:footnote>
  <w:footnote w:type="continuationSeparator" w:id="0">
    <w:p w14:paraId="505ED4A5" w14:textId="77777777" w:rsidR="00CC485D" w:rsidRDefault="00CC485D" w:rsidP="0000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E8B5" w14:textId="77777777" w:rsidR="00AF7585" w:rsidRDefault="00AF75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6AF5F" w14:textId="77777777" w:rsidR="00AF7585" w:rsidRDefault="00AF75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F57" w14:textId="77777777" w:rsidR="00AF7585" w:rsidRDefault="00AF75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0B4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B6A18"/>
    <w:multiLevelType w:val="hybridMultilevel"/>
    <w:tmpl w:val="F15E5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A0879"/>
    <w:multiLevelType w:val="multilevel"/>
    <w:tmpl w:val="4F3C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53B4E"/>
    <w:multiLevelType w:val="hybridMultilevel"/>
    <w:tmpl w:val="D2243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0EC1"/>
    <w:multiLevelType w:val="hybridMultilevel"/>
    <w:tmpl w:val="52BE9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3B2A"/>
    <w:multiLevelType w:val="hybridMultilevel"/>
    <w:tmpl w:val="5E263982"/>
    <w:lvl w:ilvl="0" w:tplc="A23AF22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7E"/>
    <w:rsid w:val="000012A9"/>
    <w:rsid w:val="00001E23"/>
    <w:rsid w:val="00002224"/>
    <w:rsid w:val="00021D1B"/>
    <w:rsid w:val="0003571A"/>
    <w:rsid w:val="000360C8"/>
    <w:rsid w:val="00036FDC"/>
    <w:rsid w:val="0004310E"/>
    <w:rsid w:val="00097791"/>
    <w:rsid w:val="000979AA"/>
    <w:rsid w:val="000A3710"/>
    <w:rsid w:val="000A551A"/>
    <w:rsid w:val="000D38E2"/>
    <w:rsid w:val="000E4239"/>
    <w:rsid w:val="00100935"/>
    <w:rsid w:val="0010531E"/>
    <w:rsid w:val="001077F6"/>
    <w:rsid w:val="00122BF7"/>
    <w:rsid w:val="00124AFC"/>
    <w:rsid w:val="00125915"/>
    <w:rsid w:val="00126511"/>
    <w:rsid w:val="001636A5"/>
    <w:rsid w:val="001714E1"/>
    <w:rsid w:val="00175D8C"/>
    <w:rsid w:val="00191F9F"/>
    <w:rsid w:val="001A1351"/>
    <w:rsid w:val="001B747F"/>
    <w:rsid w:val="001C049F"/>
    <w:rsid w:val="001E62E0"/>
    <w:rsid w:val="001F5920"/>
    <w:rsid w:val="00215A69"/>
    <w:rsid w:val="002309D2"/>
    <w:rsid w:val="002364F5"/>
    <w:rsid w:val="00240422"/>
    <w:rsid w:val="0029246E"/>
    <w:rsid w:val="002B03E7"/>
    <w:rsid w:val="002D3738"/>
    <w:rsid w:val="002E2F5B"/>
    <w:rsid w:val="00327959"/>
    <w:rsid w:val="00344667"/>
    <w:rsid w:val="003671C6"/>
    <w:rsid w:val="00370A77"/>
    <w:rsid w:val="00371FF4"/>
    <w:rsid w:val="003760FA"/>
    <w:rsid w:val="003A6402"/>
    <w:rsid w:val="003F150D"/>
    <w:rsid w:val="00402A59"/>
    <w:rsid w:val="004128B8"/>
    <w:rsid w:val="00414BC9"/>
    <w:rsid w:val="00414F05"/>
    <w:rsid w:val="00427C7E"/>
    <w:rsid w:val="00433522"/>
    <w:rsid w:val="0046779B"/>
    <w:rsid w:val="0047663A"/>
    <w:rsid w:val="004B29B9"/>
    <w:rsid w:val="004B5648"/>
    <w:rsid w:val="004C1848"/>
    <w:rsid w:val="004D0CE7"/>
    <w:rsid w:val="004D6A80"/>
    <w:rsid w:val="004D7D8E"/>
    <w:rsid w:val="005018E4"/>
    <w:rsid w:val="00517EA1"/>
    <w:rsid w:val="00523A37"/>
    <w:rsid w:val="005322FC"/>
    <w:rsid w:val="00555B7E"/>
    <w:rsid w:val="0056327F"/>
    <w:rsid w:val="0056657F"/>
    <w:rsid w:val="005958C1"/>
    <w:rsid w:val="005B1F6E"/>
    <w:rsid w:val="005B3E63"/>
    <w:rsid w:val="005C12FC"/>
    <w:rsid w:val="005D5EF2"/>
    <w:rsid w:val="005D7A63"/>
    <w:rsid w:val="005F1CC2"/>
    <w:rsid w:val="005F4361"/>
    <w:rsid w:val="006311C7"/>
    <w:rsid w:val="0063215E"/>
    <w:rsid w:val="0063699D"/>
    <w:rsid w:val="00644123"/>
    <w:rsid w:val="006708B2"/>
    <w:rsid w:val="00683051"/>
    <w:rsid w:val="0069398B"/>
    <w:rsid w:val="006A0E13"/>
    <w:rsid w:val="006A29A6"/>
    <w:rsid w:val="006B0CA9"/>
    <w:rsid w:val="006B1A31"/>
    <w:rsid w:val="006B67CE"/>
    <w:rsid w:val="006E0A81"/>
    <w:rsid w:val="006E2E2D"/>
    <w:rsid w:val="00723DC5"/>
    <w:rsid w:val="00733B49"/>
    <w:rsid w:val="007365E7"/>
    <w:rsid w:val="007673D0"/>
    <w:rsid w:val="007C65D6"/>
    <w:rsid w:val="007D09B2"/>
    <w:rsid w:val="00802F15"/>
    <w:rsid w:val="008327A6"/>
    <w:rsid w:val="0084738F"/>
    <w:rsid w:val="00852E3E"/>
    <w:rsid w:val="00862A86"/>
    <w:rsid w:val="00883807"/>
    <w:rsid w:val="008C1FB6"/>
    <w:rsid w:val="008F59AF"/>
    <w:rsid w:val="009079C0"/>
    <w:rsid w:val="009202C9"/>
    <w:rsid w:val="0092419F"/>
    <w:rsid w:val="0095770F"/>
    <w:rsid w:val="00960143"/>
    <w:rsid w:val="00960276"/>
    <w:rsid w:val="00970856"/>
    <w:rsid w:val="009878AF"/>
    <w:rsid w:val="00991F7D"/>
    <w:rsid w:val="009A2063"/>
    <w:rsid w:val="009A637C"/>
    <w:rsid w:val="009A6B7D"/>
    <w:rsid w:val="009B1C6E"/>
    <w:rsid w:val="009B3696"/>
    <w:rsid w:val="009C1612"/>
    <w:rsid w:val="009E1C69"/>
    <w:rsid w:val="009E3C74"/>
    <w:rsid w:val="00A01BF2"/>
    <w:rsid w:val="00A223FA"/>
    <w:rsid w:val="00A23E45"/>
    <w:rsid w:val="00A240B3"/>
    <w:rsid w:val="00A2518A"/>
    <w:rsid w:val="00A40669"/>
    <w:rsid w:val="00A41A9A"/>
    <w:rsid w:val="00A527FA"/>
    <w:rsid w:val="00A57091"/>
    <w:rsid w:val="00A63CB2"/>
    <w:rsid w:val="00A81F52"/>
    <w:rsid w:val="00AA1500"/>
    <w:rsid w:val="00AC6978"/>
    <w:rsid w:val="00AC7039"/>
    <w:rsid w:val="00AF7585"/>
    <w:rsid w:val="00B1172C"/>
    <w:rsid w:val="00B22564"/>
    <w:rsid w:val="00B46DE1"/>
    <w:rsid w:val="00B524AB"/>
    <w:rsid w:val="00B9658E"/>
    <w:rsid w:val="00B973A2"/>
    <w:rsid w:val="00BA50CD"/>
    <w:rsid w:val="00BC1EBA"/>
    <w:rsid w:val="00BC35D3"/>
    <w:rsid w:val="00BE6DB6"/>
    <w:rsid w:val="00BF252A"/>
    <w:rsid w:val="00C35025"/>
    <w:rsid w:val="00C719A8"/>
    <w:rsid w:val="00C96859"/>
    <w:rsid w:val="00CA0E4E"/>
    <w:rsid w:val="00CA1F69"/>
    <w:rsid w:val="00CB465E"/>
    <w:rsid w:val="00CC485D"/>
    <w:rsid w:val="00D025D3"/>
    <w:rsid w:val="00D0399F"/>
    <w:rsid w:val="00D16B45"/>
    <w:rsid w:val="00D16E4D"/>
    <w:rsid w:val="00D347FB"/>
    <w:rsid w:val="00D43C22"/>
    <w:rsid w:val="00D60413"/>
    <w:rsid w:val="00D66805"/>
    <w:rsid w:val="00D825D5"/>
    <w:rsid w:val="00D84E40"/>
    <w:rsid w:val="00D904BB"/>
    <w:rsid w:val="00DA00AD"/>
    <w:rsid w:val="00DC46EC"/>
    <w:rsid w:val="00DE2A74"/>
    <w:rsid w:val="00DF79EC"/>
    <w:rsid w:val="00E30F01"/>
    <w:rsid w:val="00E55A14"/>
    <w:rsid w:val="00E62410"/>
    <w:rsid w:val="00E71710"/>
    <w:rsid w:val="00E93AE6"/>
    <w:rsid w:val="00E94010"/>
    <w:rsid w:val="00EB3DEE"/>
    <w:rsid w:val="00EC2EE4"/>
    <w:rsid w:val="00EC3701"/>
    <w:rsid w:val="00EC5E04"/>
    <w:rsid w:val="00ED0E66"/>
    <w:rsid w:val="00EE1226"/>
    <w:rsid w:val="00EF1C3B"/>
    <w:rsid w:val="00F03390"/>
    <w:rsid w:val="00F04CE5"/>
    <w:rsid w:val="00F20A80"/>
    <w:rsid w:val="00F252ED"/>
    <w:rsid w:val="00F84B91"/>
    <w:rsid w:val="00F916B8"/>
    <w:rsid w:val="00F91EE3"/>
    <w:rsid w:val="00F931C0"/>
    <w:rsid w:val="00FA6832"/>
    <w:rsid w:val="00FD055E"/>
    <w:rsid w:val="00FE1368"/>
    <w:rsid w:val="00FE2416"/>
    <w:rsid w:val="00FE4E9C"/>
    <w:rsid w:val="00FE6F4C"/>
    <w:rsid w:val="00FF2C80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46D6"/>
  <w15:chartTrackingRefBased/>
  <w15:docId w15:val="{55D9BC34-20C0-41A4-AFA0-F59F369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5B7E"/>
    <w:pPr>
      <w:suppressAutoHyphens/>
      <w:spacing w:after="0" w:line="240" w:lineRule="auto"/>
    </w:pPr>
    <w:rPr>
      <w:rFonts w:ascii="Cambria" w:eastAsia="Times New Roman" w:hAnsi="Cambria" w:cs="Times New Roman"/>
      <w:kern w:val="1"/>
      <w:sz w:val="24"/>
      <w:szCs w:val="20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abella2">
    <w:name w:val="Stile tabella 2"/>
    <w:rsid w:val="00555B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14F05"/>
    <w:pPr>
      <w:ind w:left="720"/>
      <w:contextualSpacing/>
    </w:pPr>
    <w:rPr>
      <w:rFonts w:cs="Mangal"/>
    </w:rPr>
  </w:style>
  <w:style w:type="paragraph" w:customStyle="1" w:styleId="Normale1">
    <w:name w:val="Normale1"/>
    <w:rsid w:val="00733B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69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696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002224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224"/>
    <w:rPr>
      <w:rFonts w:ascii="Cambria" w:eastAsia="Times New Roman" w:hAnsi="Cambria" w:cs="Mangal"/>
      <w:kern w:val="1"/>
      <w:sz w:val="24"/>
      <w:szCs w:val="20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73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it/place" TargetMode="External"/><Relationship Id="rId13" Type="http://schemas.openxmlformats.org/officeDocument/2006/relationships/hyperlink" Target="https://www.pearson.it/place" TargetMode="External"/><Relationship Id="rId18" Type="http://schemas.openxmlformats.org/officeDocument/2006/relationships/hyperlink" Target="https://www.pearson.it/plac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pearson.it/pla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arson.it/place" TargetMode="External"/><Relationship Id="rId17" Type="http://schemas.openxmlformats.org/officeDocument/2006/relationships/hyperlink" Target="https://www.pearson.it/plac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earson.it/place" TargetMode="External"/><Relationship Id="rId20" Type="http://schemas.openxmlformats.org/officeDocument/2006/relationships/hyperlink" Target="https://www.pearson.it/plac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arson.it/place" TargetMode="External"/><Relationship Id="rId24" Type="http://schemas.openxmlformats.org/officeDocument/2006/relationships/hyperlink" Target="https://www.pearson.it/plac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earson.it/place" TargetMode="External"/><Relationship Id="rId23" Type="http://schemas.openxmlformats.org/officeDocument/2006/relationships/hyperlink" Target="https://www.pearson.it/place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pearson.it/place" TargetMode="External"/><Relationship Id="rId19" Type="http://schemas.openxmlformats.org/officeDocument/2006/relationships/hyperlink" Target="https://www.pearson.it/pla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arson.it/place" TargetMode="External"/><Relationship Id="rId14" Type="http://schemas.openxmlformats.org/officeDocument/2006/relationships/hyperlink" Target="https://www.pearson.it/place" TargetMode="External"/><Relationship Id="rId22" Type="http://schemas.openxmlformats.org/officeDocument/2006/relationships/hyperlink" Target="https://www.pearson.it/plac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D4CB-5EB3-492B-94EC-FFE1C0F0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52</Pages>
  <Words>12210</Words>
  <Characters>69603</Characters>
  <Application>Microsoft Office Word</Application>
  <DocSecurity>0</DocSecurity>
  <Lines>580</Lines>
  <Paragraphs>163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napoli</dc:creator>
  <cp:keywords/>
  <dc:description/>
  <cp:lastModifiedBy>Redazione Pearson</cp:lastModifiedBy>
  <cp:revision>160</cp:revision>
  <dcterms:created xsi:type="dcterms:W3CDTF">2020-07-07T13:11:00Z</dcterms:created>
  <dcterms:modified xsi:type="dcterms:W3CDTF">2020-08-17T14:21:00Z</dcterms:modified>
</cp:coreProperties>
</file>