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7115" w14:textId="77777777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7CFE961D" w14:textId="77777777" w:rsidR="008C3951" w:rsidRPr="008C3951" w:rsidRDefault="004D66F2" w:rsidP="008C3951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8C3951" w:rsidRPr="008C3951">
        <w:rPr>
          <w:rFonts w:asciiTheme="majorBidi" w:eastAsia="OfficinaSerif-Bold" w:hAnsiTheme="majorBidi" w:cstheme="majorBidi"/>
          <w:b/>
          <w:bCs/>
          <w:sz w:val="32"/>
          <w:szCs w:val="32"/>
        </w:rPr>
        <w:t>PER LA DIDATTICA DIGITALE INTEGRATA</w:t>
      </w:r>
    </w:p>
    <w:p w14:paraId="1C632678" w14:textId="4DD1D6F6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0F44EB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SECONDO ANNO</w:t>
      </w:r>
    </w:p>
    <w:p w14:paraId="22C79C64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</w:p>
    <w:p w14:paraId="5EC77727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LA SINTASSI DEL PERIODO</w:t>
      </w:r>
    </w:p>
    <w:p w14:paraId="2532F04E" w14:textId="3856E567" w:rsidR="007A5668" w:rsidRDefault="007A5668" w:rsidP="000F44EB">
      <w:pPr>
        <w:tabs>
          <w:tab w:val="left" w:pos="8364"/>
        </w:tabs>
        <w:autoSpaceDE w:val="0"/>
        <w:spacing w:line="270" w:lineRule="atLeast"/>
        <w:textAlignment w:val="center"/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</w:pPr>
      <w:r w:rsidRPr="003D7631">
        <w:rPr>
          <w:rFonts w:ascii="Times New Roman" w:hAnsi="Times New Roman"/>
          <w:szCs w:val="24"/>
        </w:rPr>
        <w:t>TEMPO:</w:t>
      </w:r>
      <w:r w:rsidRPr="003D7631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3D7631">
        <w:rPr>
          <w:rFonts w:ascii="Times New Roman" w:hAnsi="Times New Roman"/>
          <w:caps/>
          <w:spacing w:val="-2"/>
          <w:szCs w:val="24"/>
        </w:rPr>
        <w:t>1</w:t>
      </w:r>
      <w:r w:rsidR="00176745" w:rsidRPr="003D7631">
        <w:rPr>
          <w:rFonts w:ascii="Times New Roman" w:hAnsi="Times New Roman"/>
          <w:caps/>
          <w:spacing w:val="-2"/>
          <w:szCs w:val="24"/>
        </w:rPr>
        <w:t>5</w:t>
      </w:r>
      <w:r w:rsidRPr="003D7631">
        <w:rPr>
          <w:rFonts w:ascii="Times New Roman" w:hAnsi="Times New Roman"/>
          <w:spacing w:val="-2"/>
          <w:szCs w:val="24"/>
        </w:rPr>
        <w:t xml:space="preserve"> ore (</w:t>
      </w:r>
      <w:r w:rsidR="00DF6046">
        <w:rPr>
          <w:rFonts w:ascii="Times New Roman" w:hAnsi="Times New Roman"/>
          <w:spacing w:val="-2"/>
          <w:szCs w:val="24"/>
        </w:rPr>
        <w:t>ottobre</w:t>
      </w:r>
      <w:r w:rsidRPr="003D7631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3D7631">
        <w:rPr>
          <w:rFonts w:ascii="Times New Roman" w:hAnsi="Times New Roman"/>
          <w:spacing w:val="-2"/>
          <w:szCs w:val="24"/>
        </w:rPr>
        <w:t>)</w:t>
      </w:r>
      <w:r w:rsidR="00085C85">
        <w:rPr>
          <w:rFonts w:ascii="Times New Roman" w:hAnsi="Times New Roman"/>
          <w:spacing w:val="-2"/>
          <w:szCs w:val="24"/>
        </w:rPr>
        <w:t xml:space="preserve"> </w:t>
      </w:r>
      <w:r w:rsidR="00085C85" w:rsidRPr="00085C85"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</w:p>
    <w:p w14:paraId="78AB857E" w14:textId="77777777" w:rsidR="00DF6046" w:rsidRDefault="00DF6046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pacing w:val="-2"/>
          <w:szCs w:val="24"/>
        </w:rPr>
      </w:pPr>
    </w:p>
    <w:p w14:paraId="5E1BCFAB" w14:textId="672D343F" w:rsidR="00085C85" w:rsidRPr="00DF6046" w:rsidRDefault="00085C85" w:rsidP="00085C85">
      <w:pPr>
        <w:suppressAutoHyphens w:val="0"/>
        <w:rPr>
          <w:rFonts w:ascii="Times New Roman" w:hAnsi="Times New Roman"/>
          <w:i/>
          <w:iCs/>
          <w:kern w:val="0"/>
          <w:sz w:val="22"/>
          <w:szCs w:val="22"/>
          <w:lang w:eastAsia="zh-CN" w:bidi="ar-SA"/>
        </w:rPr>
      </w:pP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  <w:r w:rsidRP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 xml:space="preserve"> 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Si ipotizza che le prime due settimane dell’anno scolastico siano dedicate ad attività di consolidamento, ripasso e recupero degli argomenti della seconda metà dell’anno scolastico precedente</w:t>
      </w:r>
      <w:r w:rsid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.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 </w:t>
      </w:r>
    </w:p>
    <w:p w14:paraId="2E39B1B6" w14:textId="77777777" w:rsidR="007A5668" w:rsidRPr="00B6463E" w:rsidRDefault="007A5668" w:rsidP="007A5668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34A79E50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350A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5B1935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89F9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E57BD" w14:textId="52FDBDE9" w:rsidR="00B859D2" w:rsidRPr="00383270" w:rsidRDefault="00BC59AA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FF8D464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8B4ED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7B41D591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27AB03FA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66C461AA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16E39A6A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0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1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7A5668" w:rsidRPr="00B6463E" w14:paraId="7F7216C8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39AF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BBEA127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Leggere, comprendere e interpretare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7B391FF1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98B6B64" w14:textId="77777777" w:rsidR="007A5668" w:rsidRPr="00B6463E" w:rsidRDefault="007A5668" w:rsidP="00792F6F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3CB7F" w14:textId="77777777" w:rsidR="00F91DB7" w:rsidRPr="00B6463E" w:rsidRDefault="00F91DB7" w:rsidP="004751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Riconoscere la struttura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periodo e la funzione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delle proposizioni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che lo compongono</w:t>
            </w:r>
          </w:p>
          <w:p w14:paraId="2AC29DC1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Usare correttamente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sintassi del periodo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072ACE0F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02FB9DE" w14:textId="77777777" w:rsidR="00F91DB7" w:rsidRPr="00B6463E" w:rsidRDefault="00F91DB7" w:rsidP="007A5668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A37C4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 diversi tipi di proposizione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indipendenti, principali, incidentali,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coordinate, subordinate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473A23EF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oordinazione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subordinazione </w:t>
            </w:r>
          </w:p>
          <w:p w14:paraId="1C81577A" w14:textId="77777777" w:rsidR="009713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tipi di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proposizion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indipendent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(enunciative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interrogative dirette, esclamative, volitive e desiderative) </w:t>
            </w:r>
          </w:p>
          <w:p w14:paraId="29059A05" w14:textId="77777777" w:rsidR="007A5668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Le principali proposizioni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subordinate</w:t>
            </w:r>
          </w:p>
          <w:p w14:paraId="56F27C38" w14:textId="77777777" w:rsidR="007A5668" w:rsidRPr="00B6463E" w:rsidRDefault="007A5668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oggettive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soggettive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dichiarative,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interrogative </w:t>
            </w:r>
          </w:p>
          <w:p w14:paraId="2F945858" w14:textId="77777777" w:rsidR="007A5668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dirette, relative,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temporali, causali, finali, consecutive, concessive)</w:t>
            </w:r>
          </w:p>
          <w:p w14:paraId="690E064D" w14:textId="77777777" w:rsidR="0097133E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periodo ipotetico</w:t>
            </w:r>
          </w:p>
          <w:p w14:paraId="5A14AC1C" w14:textId="77777777" w:rsidR="007A5668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Il 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discorso diretto e indiretto</w:t>
            </w:r>
          </w:p>
          <w:p w14:paraId="661B9CD7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4C5CC8CF" w14:textId="77777777" w:rsidR="00176745" w:rsidRPr="00B6463E" w:rsidRDefault="00176745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periodo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08BD6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2A515408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0D116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70D1BBC5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91D6B7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38B10B5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Contenuti audio/scritti </w:t>
            </w:r>
          </w:p>
          <w:p w14:paraId="7B0D41F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46A8FC3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BDFE50D" w14:textId="0C6060BD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7630A3A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6D8C1920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2ACDA76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C45A1D5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65E2E5E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625724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59E45D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3E940F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66DF5A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37520A4" w14:textId="77777777" w:rsidR="007A5668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B861C4" w:rsidRPr="00993BD3" w14:paraId="1D5A1FE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0E360" w14:textId="77777777" w:rsidR="00B861C4" w:rsidRPr="00993BD3" w:rsidRDefault="00B861C4" w:rsidP="00B861C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C7FC94C" w14:textId="77777777" w:rsidR="00B861C4" w:rsidRPr="00993BD3" w:rsidRDefault="00B861C4" w:rsidP="00B861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corretta.</w:t>
            </w:r>
          </w:p>
        </w:tc>
      </w:tr>
      <w:tr w:rsidR="007A5668" w:rsidRPr="00B6463E" w14:paraId="2536F25F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6E312" w14:textId="77777777" w:rsidR="007A5668" w:rsidRPr="00993BD3" w:rsidRDefault="007A5668" w:rsidP="007A566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42C1F092" w14:textId="77777777" w:rsidR="007A5668" w:rsidRPr="00B6463E" w:rsidRDefault="007A5668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7FCFE7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4FBB719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6501EE45" w14:textId="77777777" w:rsidR="007A5668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161EB84B" w14:textId="77777777" w:rsidR="00993BD3" w:rsidRDefault="00993BD3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3390C5F3" w14:textId="77777777" w:rsidR="00993BD3" w:rsidRDefault="00993BD3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5406D7AA" w14:textId="77777777" w:rsidR="00993BD3" w:rsidRDefault="00993BD3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258C6D2D" w14:textId="77777777" w:rsidR="00993BD3" w:rsidRDefault="00993BD3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174517B7" w14:textId="77777777" w:rsidR="00993BD3" w:rsidRPr="00B6463E" w:rsidRDefault="00993BD3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50AB7C1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C3F8BC" w14:textId="77777777" w:rsidR="008420FE" w:rsidRPr="000F44EB" w:rsidRDefault="00F358B4" w:rsidP="008420FE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32"/>
          <w:szCs w:val="32"/>
          <w:lang w:eastAsia="zh-CN" w:bidi="ar-SA"/>
        </w:rPr>
      </w:pPr>
      <w:r w:rsidRPr="000F44EB">
        <w:rPr>
          <w:rFonts w:ascii="Times New Roman" w:hAnsi="Times New Roman"/>
          <w:b/>
          <w:bCs/>
          <w:sz w:val="32"/>
          <w:szCs w:val="32"/>
        </w:rPr>
        <w:t>ANALIZZARE E SCRIVERE TESTI: I TESTI ESPOSITIVI E I TESTI ARGOMENTATIVI</w:t>
      </w:r>
    </w:p>
    <w:p w14:paraId="66FDBD6D" w14:textId="664B12B0" w:rsidR="008420FE" w:rsidRPr="00B6463E" w:rsidRDefault="008420FE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4D66F2">
        <w:rPr>
          <w:rFonts w:ascii="Times New Roman" w:hAnsi="Times New Roman"/>
          <w:szCs w:val="24"/>
        </w:rPr>
        <w:t>TEMPO:</w:t>
      </w:r>
      <w:r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4D66F2">
        <w:rPr>
          <w:rFonts w:ascii="Times New Roman" w:hAnsi="Times New Roman"/>
          <w:caps/>
          <w:spacing w:val="-2"/>
          <w:szCs w:val="24"/>
        </w:rPr>
        <w:t>18</w:t>
      </w:r>
      <w:r w:rsidR="004D66F2"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Pr="004D66F2">
        <w:rPr>
          <w:rFonts w:ascii="Times New Roman" w:hAnsi="Times New Roman"/>
          <w:spacing w:val="-2"/>
          <w:szCs w:val="24"/>
        </w:rPr>
        <w:t>ore (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4D66F2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maggio</w:t>
      </w:r>
      <w:r w:rsidRPr="004D66F2">
        <w:rPr>
          <w:rFonts w:ascii="Times New Roman" w:hAnsi="Times New Roman"/>
          <w:spacing w:val="-2"/>
          <w:szCs w:val="24"/>
        </w:rPr>
        <w:t>)</w:t>
      </w:r>
    </w:p>
    <w:p w14:paraId="2F58E241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51CEF623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CA16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3F95C7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005B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F35D" w14:textId="77777777" w:rsidR="00BC59AA" w:rsidRPr="00383270" w:rsidRDefault="00BC59AA" w:rsidP="00BC59A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A02D171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98DCE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3A31E2B1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26D26563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70884C92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4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37EE736D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5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6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993BD3" w:rsidRPr="00B6463E" w14:paraId="661D143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rPr>
          <w:trHeight w:val="111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578E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1BB1340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70DE4AF9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1AEF32A9" w14:textId="77777777" w:rsidR="00993BD3" w:rsidRPr="00B6463E" w:rsidRDefault="00993BD3" w:rsidP="00993BD3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74F2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2D23F870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7FEAACA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Ricercare, acquisire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selezionare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informazioni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funzione della produzione</w:t>
            </w:r>
          </w:p>
          <w:p w14:paraId="5FEAF9DF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testi scritti di vario tipo</w:t>
            </w:r>
          </w:p>
          <w:p w14:paraId="5480CED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6C8B8DA7" w14:textId="77777777" w:rsidR="00993BD3" w:rsidRPr="00B6463E" w:rsidRDefault="00993BD3" w:rsidP="00993BD3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63C6D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Elementi strutturali di un testo scritto</w:t>
            </w:r>
          </w:p>
          <w:p w14:paraId="1008E5B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coerente e coeso</w:t>
            </w:r>
          </w:p>
          <w:p w14:paraId="40612EDD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6B4FB38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6BA6C9FC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informativo-espositivi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argomentativi</w:t>
            </w:r>
          </w:p>
          <w:p w14:paraId="789FAC4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20A0F0A5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aratteristiche della prima prova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dell’esame di Stato</w:t>
            </w:r>
          </w:p>
          <w:p w14:paraId="593C9D1E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4641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775F7D5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557A5E2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E838294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6353971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2E9571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0CBE687F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FBB758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5988805" w14:textId="0E2F20F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A708D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3E0B4F4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52ED974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FD1975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26A8044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16B8F4A2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08DA05A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44D6AB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030BE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4EB68B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>Esercizi e Verifiche interattive e/o Flashcard</w:t>
            </w:r>
          </w:p>
        </w:tc>
      </w:tr>
      <w:tr w:rsidR="00993BD3" w:rsidRPr="00993BD3" w14:paraId="321153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E4740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720029E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espositivi e argomentativi di tutte le materie.</w:t>
            </w:r>
          </w:p>
        </w:tc>
      </w:tr>
      <w:tr w:rsidR="00993BD3" w:rsidRPr="00993BD3" w14:paraId="044D5A7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73CB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22111488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dello sviluppo sostenibile, con particolare attenzione allo sviluppo della capacità argomentativa.</w:t>
            </w:r>
          </w:p>
        </w:tc>
      </w:tr>
      <w:tr w:rsidR="00993BD3" w:rsidRPr="00B6463E" w14:paraId="78A91C4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4050F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792E00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AAE77F5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23CB34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17"/>
      <w:footerReference w:type="default" r:id="rId18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0D0B" w14:textId="77777777" w:rsidR="00423D5C" w:rsidRDefault="00423D5C">
      <w:r>
        <w:separator/>
      </w:r>
    </w:p>
  </w:endnote>
  <w:endnote w:type="continuationSeparator" w:id="0">
    <w:p w14:paraId="5152056F" w14:textId="77777777" w:rsidR="00423D5C" w:rsidRDefault="0042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C4B3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870FB3E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7A90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4B371A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563DC133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1A29A808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33BA" w14:textId="77777777" w:rsidR="00423D5C" w:rsidRDefault="00423D5C">
      <w:r>
        <w:separator/>
      </w:r>
    </w:p>
  </w:footnote>
  <w:footnote w:type="continuationSeparator" w:id="0">
    <w:p w14:paraId="2D510F0E" w14:textId="77777777" w:rsidR="00423D5C" w:rsidRDefault="0042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4BE8"/>
    <w:rsid w:val="00073BFB"/>
    <w:rsid w:val="00085C85"/>
    <w:rsid w:val="00091049"/>
    <w:rsid w:val="00091B28"/>
    <w:rsid w:val="000C39E6"/>
    <w:rsid w:val="000D6145"/>
    <w:rsid w:val="000D796F"/>
    <w:rsid w:val="000E2352"/>
    <w:rsid w:val="000F44EB"/>
    <w:rsid w:val="00131FA1"/>
    <w:rsid w:val="001334E0"/>
    <w:rsid w:val="001452C0"/>
    <w:rsid w:val="001539C6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1F44EF"/>
    <w:rsid w:val="00253F3D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23D5C"/>
    <w:rsid w:val="00464FE6"/>
    <w:rsid w:val="004751DC"/>
    <w:rsid w:val="0048162B"/>
    <w:rsid w:val="00484E8D"/>
    <w:rsid w:val="0048747E"/>
    <w:rsid w:val="00492869"/>
    <w:rsid w:val="00497067"/>
    <w:rsid w:val="004A0459"/>
    <w:rsid w:val="004B371A"/>
    <w:rsid w:val="004C2687"/>
    <w:rsid w:val="004D66F2"/>
    <w:rsid w:val="004F3AA7"/>
    <w:rsid w:val="005010DB"/>
    <w:rsid w:val="00501379"/>
    <w:rsid w:val="00510282"/>
    <w:rsid w:val="00513E9F"/>
    <w:rsid w:val="00555EE4"/>
    <w:rsid w:val="0057275C"/>
    <w:rsid w:val="00573801"/>
    <w:rsid w:val="00583E4F"/>
    <w:rsid w:val="005868F4"/>
    <w:rsid w:val="005B6F01"/>
    <w:rsid w:val="005F5533"/>
    <w:rsid w:val="005F68A7"/>
    <w:rsid w:val="005F70C2"/>
    <w:rsid w:val="00602F3E"/>
    <w:rsid w:val="00613F0F"/>
    <w:rsid w:val="00620704"/>
    <w:rsid w:val="00630AA6"/>
    <w:rsid w:val="006319BC"/>
    <w:rsid w:val="00660476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A1284"/>
    <w:rsid w:val="007A5668"/>
    <w:rsid w:val="007A64F1"/>
    <w:rsid w:val="007A6769"/>
    <w:rsid w:val="007A7913"/>
    <w:rsid w:val="007C0533"/>
    <w:rsid w:val="007C5C30"/>
    <w:rsid w:val="007D4331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C3951"/>
    <w:rsid w:val="008D028D"/>
    <w:rsid w:val="008D1467"/>
    <w:rsid w:val="008F3AEF"/>
    <w:rsid w:val="00910483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C2167"/>
    <w:rsid w:val="00BC3B9C"/>
    <w:rsid w:val="00BC59AA"/>
    <w:rsid w:val="00C1699D"/>
    <w:rsid w:val="00C73080"/>
    <w:rsid w:val="00C7387F"/>
    <w:rsid w:val="00C87F70"/>
    <w:rsid w:val="00C911D4"/>
    <w:rsid w:val="00CA2710"/>
    <w:rsid w:val="00CA792F"/>
    <w:rsid w:val="00CB3649"/>
    <w:rsid w:val="00CC625F"/>
    <w:rsid w:val="00D011FE"/>
    <w:rsid w:val="00D12AD7"/>
    <w:rsid w:val="00D51135"/>
    <w:rsid w:val="00D61821"/>
    <w:rsid w:val="00D658C3"/>
    <w:rsid w:val="00D73D0F"/>
    <w:rsid w:val="00D81157"/>
    <w:rsid w:val="00D87D20"/>
    <w:rsid w:val="00D95B92"/>
    <w:rsid w:val="00DA2081"/>
    <w:rsid w:val="00DA7928"/>
    <w:rsid w:val="00DB5C29"/>
    <w:rsid w:val="00DC16A1"/>
    <w:rsid w:val="00DC6997"/>
    <w:rsid w:val="00DD49C0"/>
    <w:rsid w:val="00DE3A8E"/>
    <w:rsid w:val="00DF6046"/>
    <w:rsid w:val="00E02A2F"/>
    <w:rsid w:val="00E07ADD"/>
    <w:rsid w:val="00E166B2"/>
    <w:rsid w:val="00E22621"/>
    <w:rsid w:val="00E27E95"/>
    <w:rsid w:val="00E80615"/>
    <w:rsid w:val="00E95388"/>
    <w:rsid w:val="00EB16B1"/>
    <w:rsid w:val="00EE0A4D"/>
    <w:rsid w:val="00F05C4D"/>
    <w:rsid w:val="00F259CE"/>
    <w:rsid w:val="00F358B4"/>
    <w:rsid w:val="00F47B53"/>
    <w:rsid w:val="00F50C9E"/>
    <w:rsid w:val="00F7013A"/>
    <w:rsid w:val="00F91DB7"/>
    <w:rsid w:val="00F94171"/>
    <w:rsid w:val="00F9439C"/>
    <w:rsid w:val="00F9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2DE3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yperlink" Target="https://www.pearson.it/pla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earson.it/p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smartcla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Saraceno, Camilla</cp:lastModifiedBy>
  <cp:revision>23</cp:revision>
  <cp:lastPrinted>2016-05-02T12:28:00Z</cp:lastPrinted>
  <dcterms:created xsi:type="dcterms:W3CDTF">2020-07-20T16:28:00Z</dcterms:created>
  <dcterms:modified xsi:type="dcterms:W3CDTF">2020-09-02T08:59:00Z</dcterms:modified>
</cp:coreProperties>
</file>