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4D9" w:rsidRPr="002B4D85" w:rsidRDefault="00A544D9" w:rsidP="00A544D9">
      <w:pPr>
        <w:spacing w:after="0" w:line="240" w:lineRule="auto"/>
        <w:jc w:val="center"/>
        <w:rPr>
          <w:rFonts w:asciiTheme="minorHAnsi" w:hAnsiTheme="minorHAnsi" w:cstheme="minorHAnsi"/>
          <w:b/>
          <w:sz w:val="24"/>
          <w:szCs w:val="24"/>
        </w:rPr>
      </w:pPr>
    </w:p>
    <w:p w:rsidR="00CE4CBC" w:rsidRPr="00CE4CBC" w:rsidRDefault="00CE4CBC" w:rsidP="006A01BD">
      <w:pPr>
        <w:spacing w:line="240" w:lineRule="auto"/>
        <w:ind w:hanging="142"/>
        <w:jc w:val="center"/>
        <w:rPr>
          <w:rFonts w:asciiTheme="minorHAnsi" w:eastAsia="Times New Roman" w:hAnsiTheme="minorHAnsi" w:cstheme="minorHAnsi"/>
          <w:b/>
          <w:sz w:val="32"/>
          <w:szCs w:val="32"/>
        </w:rPr>
      </w:pPr>
      <w:r w:rsidRPr="00CE4CBC">
        <w:rPr>
          <w:rFonts w:asciiTheme="minorHAnsi" w:eastAsia="Times New Roman" w:hAnsiTheme="minorHAnsi" w:cstheme="minorHAnsi"/>
          <w:b/>
          <w:sz w:val="32"/>
          <w:szCs w:val="32"/>
        </w:rPr>
        <w:t xml:space="preserve">INDIRIZZO: </w:t>
      </w:r>
      <w:r w:rsidR="00FF3ED9" w:rsidRPr="002A3345">
        <w:rPr>
          <w:rFonts w:asciiTheme="minorHAnsi" w:hAnsiTheme="minorHAnsi" w:cstheme="minorHAnsi"/>
          <w:b/>
          <w:sz w:val="32"/>
          <w:szCs w:val="32"/>
        </w:rPr>
        <w:t xml:space="preserve">Enogastronomia e </w:t>
      </w:r>
      <w:r w:rsidR="00FF3ED9">
        <w:rPr>
          <w:rFonts w:asciiTheme="minorHAnsi" w:hAnsiTheme="minorHAnsi" w:cstheme="minorHAnsi"/>
          <w:b/>
          <w:sz w:val="32"/>
          <w:szCs w:val="32"/>
        </w:rPr>
        <w:t>ospitalità alberghiera</w:t>
      </w:r>
    </w:p>
    <w:p w:rsidR="00CE4CBC" w:rsidRDefault="00CE4CBC" w:rsidP="006A01BD">
      <w:pPr>
        <w:spacing w:line="240" w:lineRule="auto"/>
        <w:ind w:left="-142"/>
        <w:jc w:val="center"/>
        <w:rPr>
          <w:rFonts w:asciiTheme="minorHAnsi" w:hAnsiTheme="minorHAnsi" w:cstheme="minorHAnsi"/>
          <w:b/>
          <w:sz w:val="32"/>
          <w:szCs w:val="32"/>
        </w:rPr>
      </w:pPr>
      <w:r w:rsidRPr="00CE4CBC">
        <w:rPr>
          <w:rFonts w:asciiTheme="minorHAnsi" w:hAnsiTheme="minorHAnsi" w:cstheme="minorHAnsi"/>
          <w:b/>
          <w:bCs/>
          <w:sz w:val="32"/>
          <w:szCs w:val="32"/>
        </w:rPr>
        <w:t xml:space="preserve">TITOLO </w:t>
      </w:r>
      <w:proofErr w:type="spellStart"/>
      <w:r w:rsidRPr="00CE4CBC">
        <w:rPr>
          <w:rFonts w:asciiTheme="minorHAnsi" w:hAnsiTheme="minorHAnsi" w:cstheme="minorHAnsi"/>
          <w:b/>
          <w:bCs/>
          <w:sz w:val="32"/>
          <w:szCs w:val="32"/>
        </w:rPr>
        <w:t>UdA</w:t>
      </w:r>
      <w:proofErr w:type="spellEnd"/>
      <w:r w:rsidRPr="00CE4CBC">
        <w:rPr>
          <w:rFonts w:asciiTheme="minorHAnsi" w:hAnsiTheme="minorHAnsi" w:cstheme="minorHAnsi"/>
          <w:b/>
          <w:bCs/>
          <w:sz w:val="32"/>
          <w:szCs w:val="32"/>
        </w:rPr>
        <w:t xml:space="preserve">: </w:t>
      </w:r>
      <w:r>
        <w:rPr>
          <w:rFonts w:asciiTheme="minorHAnsi" w:hAnsiTheme="minorHAnsi" w:cstheme="minorHAnsi"/>
          <w:b/>
          <w:sz w:val="32"/>
          <w:szCs w:val="32"/>
        </w:rPr>
        <w:t>Agire in sicurezza: il sistema di regole, l’igiene e i fattori di rischio ambientali</w:t>
      </w:r>
    </w:p>
    <w:p w:rsidR="005E6737" w:rsidRPr="00CE4CBC" w:rsidRDefault="005E6737" w:rsidP="006A01BD">
      <w:pPr>
        <w:spacing w:line="240" w:lineRule="auto"/>
        <w:ind w:left="-142"/>
        <w:jc w:val="center"/>
        <w:rPr>
          <w:rFonts w:asciiTheme="minorHAnsi" w:eastAsia="Times New Roman" w:hAnsiTheme="minorHAnsi" w:cstheme="minorHAnsi"/>
          <w:b/>
          <w:sz w:val="32"/>
          <w:szCs w:val="32"/>
        </w:rPr>
      </w:pPr>
    </w:p>
    <w:p w:rsidR="00DC74A0" w:rsidRPr="00DC74A0" w:rsidRDefault="00CE4CBC" w:rsidP="00DC74A0">
      <w:pPr>
        <w:spacing w:line="240" w:lineRule="auto"/>
        <w:ind w:left="-142"/>
        <w:jc w:val="both"/>
        <w:rPr>
          <w:rFonts w:asciiTheme="minorHAnsi" w:hAnsiTheme="minorHAnsi" w:cstheme="minorHAnsi"/>
          <w:bCs/>
          <w:sz w:val="24"/>
          <w:szCs w:val="24"/>
        </w:rPr>
      </w:pPr>
      <w:proofErr w:type="spellStart"/>
      <w:r w:rsidRPr="00CE4CBC">
        <w:rPr>
          <w:rFonts w:asciiTheme="minorHAnsi" w:hAnsiTheme="minorHAnsi" w:cstheme="minorHAnsi"/>
          <w:bCs/>
          <w:sz w:val="24"/>
          <w:szCs w:val="24"/>
        </w:rPr>
        <w:t>Ud</w:t>
      </w:r>
      <w:r w:rsidR="00595877">
        <w:rPr>
          <w:rFonts w:asciiTheme="minorHAnsi" w:hAnsiTheme="minorHAnsi" w:cstheme="minorHAnsi"/>
          <w:bCs/>
          <w:sz w:val="24"/>
          <w:szCs w:val="24"/>
        </w:rPr>
        <w:t>A</w:t>
      </w:r>
      <w:proofErr w:type="spellEnd"/>
      <w:r w:rsidRPr="00CE4CBC">
        <w:rPr>
          <w:rFonts w:asciiTheme="minorHAnsi" w:hAnsiTheme="minorHAnsi" w:cstheme="minorHAnsi"/>
          <w:bCs/>
          <w:sz w:val="24"/>
          <w:szCs w:val="24"/>
        </w:rPr>
        <w:t xml:space="preserve"> elaborata dall’Istituto </w:t>
      </w:r>
      <w:r w:rsidR="00C56E73">
        <w:rPr>
          <w:rFonts w:asciiTheme="minorHAnsi" w:hAnsiTheme="minorHAnsi" w:cstheme="minorHAnsi"/>
          <w:bCs/>
          <w:sz w:val="24"/>
          <w:szCs w:val="24"/>
        </w:rPr>
        <w:t xml:space="preserve">di Istruzione </w:t>
      </w:r>
      <w:bookmarkStart w:id="0" w:name="_GoBack"/>
      <w:bookmarkEnd w:id="0"/>
      <w:r w:rsidRPr="00CE4CBC">
        <w:rPr>
          <w:rFonts w:asciiTheme="minorHAnsi" w:hAnsiTheme="minorHAnsi" w:cstheme="minorHAnsi"/>
          <w:bCs/>
          <w:sz w:val="24"/>
          <w:szCs w:val="24"/>
        </w:rPr>
        <w:t>Superiore “Andrea Mantegna”</w:t>
      </w:r>
      <w:r w:rsidR="00595877">
        <w:rPr>
          <w:rFonts w:asciiTheme="minorHAnsi" w:hAnsiTheme="minorHAnsi" w:cstheme="minorHAnsi"/>
          <w:bCs/>
          <w:sz w:val="24"/>
          <w:szCs w:val="24"/>
        </w:rPr>
        <w:t xml:space="preserve"> di </w:t>
      </w:r>
      <w:r w:rsidRPr="00CE4CBC">
        <w:rPr>
          <w:rFonts w:asciiTheme="minorHAnsi" w:hAnsiTheme="minorHAnsi" w:cstheme="minorHAnsi"/>
          <w:bCs/>
          <w:sz w:val="24"/>
          <w:szCs w:val="24"/>
        </w:rPr>
        <w:t>Brescia</w:t>
      </w:r>
      <w:r w:rsidR="006470A4">
        <w:rPr>
          <w:rFonts w:asciiTheme="minorHAnsi" w:hAnsiTheme="minorHAnsi" w:cstheme="minorHAnsi"/>
          <w:bCs/>
          <w:sz w:val="24"/>
          <w:szCs w:val="24"/>
        </w:rPr>
        <w:t xml:space="preserve">, con il coordinamento del professore Daniele </w:t>
      </w:r>
      <w:proofErr w:type="spellStart"/>
      <w:r w:rsidR="006470A4">
        <w:rPr>
          <w:rFonts w:asciiTheme="minorHAnsi" w:hAnsiTheme="minorHAnsi" w:cstheme="minorHAnsi"/>
          <w:bCs/>
          <w:sz w:val="24"/>
          <w:szCs w:val="24"/>
        </w:rPr>
        <w:t>Buemi</w:t>
      </w:r>
      <w:proofErr w:type="spellEnd"/>
      <w:r w:rsidR="006470A4">
        <w:rPr>
          <w:rFonts w:asciiTheme="minorHAnsi" w:hAnsiTheme="minorHAnsi" w:cstheme="minorHAnsi"/>
          <w:bCs/>
          <w:sz w:val="24"/>
          <w:szCs w:val="24"/>
        </w:rPr>
        <w:t>.</w:t>
      </w:r>
    </w:p>
    <w:tbl>
      <w:tblPr>
        <w:tblW w:w="10153" w:type="dxa"/>
        <w:tblInd w:w="-181" w:type="dxa"/>
        <w:tblCellMar>
          <w:top w:w="15" w:type="dxa"/>
          <w:left w:w="93" w:type="dxa"/>
          <w:bottom w:w="15" w:type="dxa"/>
          <w:right w:w="15" w:type="dxa"/>
        </w:tblCellMar>
        <w:tblLook w:val="0400" w:firstRow="0" w:lastRow="0" w:firstColumn="0" w:lastColumn="0" w:noHBand="0" w:noVBand="1"/>
      </w:tblPr>
      <w:tblGrid>
        <w:gridCol w:w="3232"/>
        <w:gridCol w:w="5777"/>
        <w:gridCol w:w="1144"/>
      </w:tblGrid>
      <w:tr w:rsidR="00A544D9" w:rsidRPr="002B4D85" w:rsidTr="00CE4CBC">
        <w:trPr>
          <w:trHeight w:val="167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B8CCE4" w:themeFill="accent1" w:themeFillTint="66"/>
            <w:vAlign w:val="center"/>
          </w:tcPr>
          <w:p w:rsidR="00142908" w:rsidRDefault="00142908" w:rsidP="005138E9">
            <w:pPr>
              <w:spacing w:after="0" w:line="480" w:lineRule="auto"/>
              <w:rPr>
                <w:rFonts w:asciiTheme="minorHAnsi" w:hAnsiTheme="minorHAnsi" w:cstheme="minorHAnsi"/>
                <w:b/>
                <w:sz w:val="24"/>
                <w:szCs w:val="24"/>
              </w:rPr>
            </w:pPr>
            <w:proofErr w:type="gramStart"/>
            <w:r>
              <w:rPr>
                <w:rFonts w:asciiTheme="minorHAnsi" w:hAnsiTheme="minorHAnsi" w:cstheme="minorHAnsi"/>
                <w:b/>
                <w:sz w:val="24"/>
                <w:szCs w:val="24"/>
              </w:rPr>
              <w:t>I</w:t>
            </w:r>
            <w:r w:rsidR="00074E2B">
              <w:rPr>
                <w:rFonts w:asciiTheme="minorHAnsi" w:hAnsiTheme="minorHAnsi" w:cstheme="minorHAnsi"/>
                <w:b/>
                <w:sz w:val="24"/>
                <w:szCs w:val="24"/>
              </w:rPr>
              <w:t>STITUTO</w:t>
            </w:r>
            <w:r>
              <w:rPr>
                <w:rFonts w:asciiTheme="minorHAnsi" w:hAnsiTheme="minorHAnsi" w:cstheme="minorHAnsi"/>
                <w:b/>
                <w:sz w:val="24"/>
                <w:szCs w:val="24"/>
              </w:rPr>
              <w:t xml:space="preserve">:   </w:t>
            </w:r>
            <w:proofErr w:type="gramEnd"/>
            <w:r>
              <w:rPr>
                <w:rFonts w:asciiTheme="minorHAnsi" w:hAnsiTheme="minorHAnsi" w:cstheme="minorHAnsi"/>
                <w:b/>
                <w:sz w:val="24"/>
                <w:szCs w:val="24"/>
              </w:rPr>
              <w:t xml:space="preserve">                                                                   C</w:t>
            </w:r>
            <w:r w:rsidR="00074E2B">
              <w:rPr>
                <w:rFonts w:asciiTheme="minorHAnsi" w:hAnsiTheme="minorHAnsi" w:cstheme="minorHAnsi"/>
                <w:b/>
                <w:sz w:val="24"/>
                <w:szCs w:val="24"/>
              </w:rPr>
              <w:t>ITTÀ</w:t>
            </w:r>
            <w:r>
              <w:rPr>
                <w:rFonts w:asciiTheme="minorHAnsi" w:hAnsiTheme="minorHAnsi" w:cstheme="minorHAnsi"/>
                <w:b/>
                <w:sz w:val="24"/>
                <w:szCs w:val="24"/>
              </w:rPr>
              <w:t>:                                               P</w:t>
            </w:r>
            <w:r w:rsidR="00074E2B">
              <w:rPr>
                <w:rFonts w:asciiTheme="minorHAnsi" w:hAnsiTheme="minorHAnsi" w:cstheme="minorHAnsi"/>
                <w:b/>
                <w:sz w:val="24"/>
                <w:szCs w:val="24"/>
              </w:rPr>
              <w:t>ROVINCIA</w:t>
            </w:r>
            <w:r>
              <w:rPr>
                <w:rFonts w:asciiTheme="minorHAnsi" w:hAnsiTheme="minorHAnsi" w:cstheme="minorHAnsi"/>
                <w:b/>
                <w:sz w:val="24"/>
                <w:szCs w:val="24"/>
              </w:rPr>
              <w:t xml:space="preserve">: </w:t>
            </w:r>
          </w:p>
          <w:p w:rsidR="00142908" w:rsidRDefault="00142908" w:rsidP="005138E9">
            <w:pPr>
              <w:spacing w:after="0" w:line="480" w:lineRule="auto"/>
              <w:rPr>
                <w:rFonts w:asciiTheme="minorHAnsi" w:hAnsiTheme="minorHAnsi" w:cstheme="minorHAnsi"/>
                <w:b/>
                <w:sz w:val="24"/>
                <w:szCs w:val="24"/>
              </w:rPr>
            </w:pPr>
            <w:proofErr w:type="gramStart"/>
            <w:r>
              <w:rPr>
                <w:rFonts w:asciiTheme="minorHAnsi" w:hAnsiTheme="minorHAnsi" w:cstheme="minorHAnsi"/>
                <w:b/>
                <w:sz w:val="24"/>
                <w:szCs w:val="24"/>
              </w:rPr>
              <w:t>C</w:t>
            </w:r>
            <w:r w:rsidR="00074E2B">
              <w:rPr>
                <w:rFonts w:asciiTheme="minorHAnsi" w:hAnsiTheme="minorHAnsi" w:cstheme="minorHAnsi"/>
                <w:b/>
                <w:sz w:val="24"/>
                <w:szCs w:val="24"/>
              </w:rPr>
              <w:t>LASSE</w:t>
            </w:r>
            <w:r>
              <w:rPr>
                <w:rFonts w:asciiTheme="minorHAnsi" w:hAnsiTheme="minorHAnsi" w:cstheme="minorHAnsi"/>
                <w:b/>
                <w:sz w:val="24"/>
                <w:szCs w:val="24"/>
              </w:rPr>
              <w:t xml:space="preserve">:   </w:t>
            </w:r>
            <w:proofErr w:type="gramEnd"/>
            <w:r>
              <w:rPr>
                <w:rFonts w:asciiTheme="minorHAnsi" w:hAnsiTheme="minorHAnsi" w:cstheme="minorHAnsi"/>
                <w:b/>
                <w:sz w:val="24"/>
                <w:szCs w:val="24"/>
              </w:rPr>
              <w:t xml:space="preserve">                                                                     </w:t>
            </w:r>
            <w:r w:rsidR="00074E2B">
              <w:rPr>
                <w:rFonts w:asciiTheme="minorHAnsi" w:hAnsiTheme="minorHAnsi" w:cstheme="minorHAnsi"/>
                <w:b/>
                <w:sz w:val="24"/>
                <w:szCs w:val="24"/>
              </w:rPr>
              <w:t>ANNO SCOLASTICO</w:t>
            </w:r>
            <w:r>
              <w:rPr>
                <w:rFonts w:asciiTheme="minorHAnsi" w:hAnsiTheme="minorHAnsi" w:cstheme="minorHAnsi"/>
                <w:b/>
                <w:sz w:val="24"/>
                <w:szCs w:val="24"/>
              </w:rPr>
              <w:t xml:space="preserve">: </w:t>
            </w:r>
          </w:p>
          <w:p w:rsidR="005138E9" w:rsidRDefault="00142908" w:rsidP="005138E9">
            <w:pPr>
              <w:spacing w:line="360" w:lineRule="auto"/>
              <w:rPr>
                <w:rFonts w:asciiTheme="minorHAnsi" w:eastAsia="Times New Roman" w:hAnsiTheme="minorHAnsi" w:cstheme="minorHAnsi"/>
                <w:b/>
                <w:sz w:val="24"/>
                <w:szCs w:val="24"/>
              </w:rPr>
            </w:pPr>
            <w:r w:rsidRPr="005C7DC4">
              <w:rPr>
                <w:rFonts w:asciiTheme="minorHAnsi" w:eastAsia="Times New Roman" w:hAnsiTheme="minorHAnsi" w:cstheme="minorHAnsi"/>
                <w:b/>
                <w:sz w:val="24"/>
                <w:szCs w:val="24"/>
              </w:rPr>
              <w:t xml:space="preserve">INDIRIZZO: Enogastronomia e </w:t>
            </w:r>
            <w:r>
              <w:rPr>
                <w:rFonts w:asciiTheme="minorHAnsi" w:eastAsia="Times New Roman" w:hAnsiTheme="minorHAnsi" w:cstheme="minorHAnsi"/>
                <w:b/>
                <w:sz w:val="24"/>
                <w:szCs w:val="24"/>
              </w:rPr>
              <w:t>ospitalità alberghiera</w:t>
            </w:r>
          </w:p>
          <w:p w:rsidR="00142908" w:rsidRPr="005138E9" w:rsidRDefault="00142908" w:rsidP="005138E9">
            <w:pPr>
              <w:spacing w:line="360" w:lineRule="auto"/>
              <w:rPr>
                <w:rFonts w:asciiTheme="minorHAnsi" w:eastAsia="Times New Roman" w:hAnsiTheme="minorHAnsi" w:cstheme="minorHAnsi"/>
                <w:b/>
                <w:sz w:val="24"/>
                <w:szCs w:val="24"/>
              </w:rPr>
            </w:pPr>
            <w:r w:rsidRPr="005C7DC4">
              <w:rPr>
                <w:rFonts w:asciiTheme="minorHAnsi" w:hAnsiTheme="minorHAnsi" w:cstheme="minorHAnsi"/>
                <w:b/>
                <w:sz w:val="24"/>
                <w:szCs w:val="24"/>
              </w:rPr>
              <w:t xml:space="preserve">TITOLO </w:t>
            </w:r>
            <w:proofErr w:type="spellStart"/>
            <w:r w:rsidRPr="005C7DC4">
              <w:rPr>
                <w:rFonts w:asciiTheme="minorHAnsi" w:hAnsiTheme="minorHAnsi" w:cstheme="minorHAnsi"/>
                <w:b/>
                <w:sz w:val="24"/>
                <w:szCs w:val="24"/>
              </w:rPr>
              <w:t>UdA</w:t>
            </w:r>
            <w:proofErr w:type="spellEnd"/>
            <w:r w:rsidRPr="005C7DC4">
              <w:rPr>
                <w:rFonts w:asciiTheme="minorHAnsi" w:hAnsiTheme="minorHAnsi" w:cstheme="minorHAnsi"/>
                <w:b/>
                <w:sz w:val="24"/>
                <w:szCs w:val="24"/>
              </w:rPr>
              <w:t>: Agire in sicurezza: il sistema di regole, l’igiene e i fattori di rischio ambientali</w:t>
            </w:r>
          </w:p>
          <w:p w:rsidR="00142908" w:rsidRDefault="00074E2B" w:rsidP="00142908">
            <w:pPr>
              <w:spacing w:after="0" w:line="240" w:lineRule="auto"/>
              <w:rPr>
                <w:rFonts w:asciiTheme="minorHAnsi" w:hAnsiTheme="minorHAnsi" w:cstheme="minorHAnsi"/>
                <w:b/>
                <w:sz w:val="28"/>
                <w:szCs w:val="28"/>
              </w:rPr>
            </w:pPr>
            <w:r>
              <w:rPr>
                <w:rFonts w:asciiTheme="minorHAnsi" w:hAnsiTheme="minorHAnsi" w:cstheme="minorHAnsi"/>
                <w:b/>
                <w:sz w:val="24"/>
                <w:szCs w:val="24"/>
              </w:rPr>
              <w:t>PERIODO DI SVOLGIMENTO</w:t>
            </w:r>
            <w:r w:rsidR="00142908">
              <w:rPr>
                <w:rFonts w:asciiTheme="minorHAnsi" w:hAnsiTheme="minorHAnsi" w:cstheme="minorHAnsi"/>
                <w:b/>
                <w:sz w:val="24"/>
                <w:szCs w:val="24"/>
              </w:rPr>
              <w:t xml:space="preserve">: </w:t>
            </w:r>
            <w:r w:rsidR="005138E9">
              <w:rPr>
                <w:rFonts w:asciiTheme="minorHAnsi" w:hAnsiTheme="minorHAnsi" w:cstheme="minorHAnsi"/>
                <w:b/>
                <w:sz w:val="24"/>
                <w:szCs w:val="24"/>
              </w:rPr>
              <w:t>c</w:t>
            </w:r>
            <w:r w:rsidR="00142908" w:rsidRPr="005C7DC4">
              <w:rPr>
                <w:rFonts w:asciiTheme="minorHAnsi" w:hAnsiTheme="minorHAnsi" w:cstheme="minorHAnsi"/>
                <w:b/>
                <w:sz w:val="24"/>
                <w:szCs w:val="24"/>
              </w:rPr>
              <w:t xml:space="preserve">lassi prime, </w:t>
            </w:r>
            <w:r w:rsidR="00142908" w:rsidRPr="005C7DC4">
              <w:rPr>
                <w:rFonts w:asciiTheme="minorHAnsi" w:eastAsia="Arial" w:hAnsiTheme="minorHAnsi" w:cstheme="minorHAnsi"/>
                <w:b/>
                <w:sz w:val="24"/>
                <w:szCs w:val="24"/>
              </w:rPr>
              <w:t>da ottobre a dicembre</w:t>
            </w:r>
            <w:r w:rsidR="00142908" w:rsidRPr="00CE4CBC">
              <w:rPr>
                <w:rFonts w:asciiTheme="minorHAnsi" w:hAnsiTheme="minorHAnsi" w:cstheme="minorHAnsi"/>
                <w:b/>
                <w:sz w:val="28"/>
                <w:szCs w:val="28"/>
              </w:rPr>
              <w:t xml:space="preserve">  </w:t>
            </w:r>
          </w:p>
          <w:p w:rsidR="00142908" w:rsidRPr="002B4D85" w:rsidRDefault="00142908" w:rsidP="00C93542">
            <w:pPr>
              <w:spacing w:after="0" w:line="240" w:lineRule="auto"/>
              <w:rPr>
                <w:rFonts w:asciiTheme="minorHAnsi" w:hAnsiTheme="minorHAnsi" w:cstheme="minorHAnsi"/>
                <w:b/>
                <w:sz w:val="24"/>
                <w:szCs w:val="24"/>
              </w:rPr>
            </w:pPr>
          </w:p>
        </w:tc>
      </w:tr>
      <w:tr w:rsidR="00A544D9" w:rsidRPr="002B4D85" w:rsidTr="00C93542">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line="240" w:lineRule="auto"/>
              <w:jc w:val="center"/>
              <w:rPr>
                <w:rFonts w:asciiTheme="minorHAnsi" w:hAnsiTheme="minorHAnsi" w:cstheme="minorHAnsi"/>
                <w:sz w:val="24"/>
                <w:szCs w:val="24"/>
              </w:rPr>
            </w:pPr>
            <w:r w:rsidRPr="002B4D85">
              <w:rPr>
                <w:rFonts w:asciiTheme="minorHAnsi" w:eastAsia="Arial" w:hAnsiTheme="minorHAnsi" w:cstheme="minorHAnsi"/>
                <w:b/>
                <w:sz w:val="24"/>
                <w:szCs w:val="24"/>
              </w:rPr>
              <w:t>FINALITÀ</w:t>
            </w:r>
          </w:p>
        </w:tc>
      </w:tr>
      <w:tr w:rsidR="00A544D9" w:rsidRPr="002B4D85" w:rsidTr="00C93542">
        <w:trPr>
          <w:trHeight w:val="190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A544D9" w:rsidRPr="002B4D85" w:rsidRDefault="00A544D9" w:rsidP="00C93542">
            <w:pPr>
              <w:spacing w:before="240" w:after="240" w:line="240" w:lineRule="auto"/>
              <w:ind w:right="113"/>
              <w:jc w:val="both"/>
              <w:rPr>
                <w:rFonts w:asciiTheme="minorHAnsi" w:hAnsiTheme="minorHAnsi" w:cstheme="minorHAnsi"/>
                <w:sz w:val="24"/>
                <w:szCs w:val="24"/>
              </w:rPr>
            </w:pPr>
            <w:r w:rsidRPr="002B4D85">
              <w:rPr>
                <w:rFonts w:asciiTheme="minorHAnsi" w:eastAsia="Arial" w:hAnsiTheme="minorHAnsi" w:cstheme="minorHAnsi"/>
                <w:sz w:val="24"/>
                <w:szCs w:val="24"/>
              </w:rPr>
              <w:t>Educare gli allievi alla collaborazione per la realizzazione di un progetto comune assumendo responsabilità e ruoli</w:t>
            </w:r>
            <w:r w:rsidRPr="002B4D85">
              <w:rPr>
                <w:rFonts w:asciiTheme="minorHAnsi" w:eastAsia="Times New Roman" w:hAnsiTheme="minorHAnsi" w:cstheme="minorHAnsi"/>
                <w:sz w:val="24"/>
                <w:szCs w:val="24"/>
              </w:rPr>
              <w:t xml:space="preserve">, </w:t>
            </w:r>
            <w:r w:rsidRPr="002B4D85">
              <w:rPr>
                <w:rFonts w:asciiTheme="minorHAnsi" w:eastAsia="Arial" w:hAnsiTheme="minorHAnsi" w:cstheme="minorHAnsi"/>
                <w:sz w:val="24"/>
                <w:szCs w:val="24"/>
              </w:rPr>
              <w:t>apprendere e interiorizzare le regole di  comportamento da tenere negli ambienti di lavoro, al fine di tutelare la propria sicurezza e quella degli altri; aumentare il grado di autonomia favorendo una riflessione sulle strategie utilizzate nello svolgimento dei vari compiti, accrescere la sensibilità nei confronti delle risorse disponibili attraverso l’analisi della realtà territoriale.</w:t>
            </w:r>
          </w:p>
        </w:tc>
      </w:tr>
      <w:tr w:rsidR="00A544D9" w:rsidRPr="002B4D85" w:rsidTr="00C93542">
        <w:trPr>
          <w:trHeight w:val="446"/>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line="240" w:lineRule="auto"/>
              <w:jc w:val="center"/>
              <w:rPr>
                <w:rFonts w:asciiTheme="minorHAnsi" w:hAnsiTheme="minorHAnsi" w:cstheme="minorHAnsi"/>
                <w:sz w:val="24"/>
                <w:szCs w:val="24"/>
              </w:rPr>
            </w:pPr>
            <w:r w:rsidRPr="002B4D85">
              <w:rPr>
                <w:rFonts w:asciiTheme="minorHAnsi" w:hAnsiTheme="minorHAnsi" w:cstheme="minorHAnsi"/>
                <w:b/>
                <w:bCs/>
                <w:sz w:val="24"/>
                <w:szCs w:val="24"/>
              </w:rPr>
              <w:t>COMPETENZE TARGET DA PROMUOVERE</w:t>
            </w:r>
          </w:p>
        </w:tc>
      </w:tr>
      <w:tr w:rsidR="00A544D9" w:rsidRPr="002B4D85" w:rsidTr="002B4D85">
        <w:trPr>
          <w:trHeight w:val="3241"/>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tcPr>
          <w:p w:rsidR="00A544D9" w:rsidRPr="00797CEA" w:rsidRDefault="00A544D9" w:rsidP="00A544D9">
            <w:pPr>
              <w:spacing w:after="0" w:line="240" w:lineRule="auto"/>
              <w:jc w:val="center"/>
              <w:rPr>
                <w:rFonts w:asciiTheme="minorHAnsi" w:eastAsia="Arial" w:hAnsiTheme="minorHAnsi" w:cstheme="minorHAnsi"/>
                <w:b/>
                <w:sz w:val="24"/>
                <w:szCs w:val="24"/>
              </w:rPr>
            </w:pPr>
          </w:p>
          <w:p w:rsidR="00A544D9" w:rsidRPr="00797CEA" w:rsidRDefault="00A544D9" w:rsidP="00A544D9">
            <w:pPr>
              <w:spacing w:after="0" w:line="240" w:lineRule="auto"/>
              <w:jc w:val="center"/>
              <w:rPr>
                <w:rFonts w:asciiTheme="minorHAnsi" w:eastAsia="Arial" w:hAnsiTheme="minorHAnsi" w:cstheme="minorHAnsi"/>
                <w:b/>
                <w:sz w:val="24"/>
                <w:szCs w:val="24"/>
              </w:rPr>
            </w:pPr>
            <w:r w:rsidRPr="00797CEA">
              <w:rPr>
                <w:rFonts w:asciiTheme="minorHAnsi" w:eastAsia="Arial" w:hAnsiTheme="minorHAnsi" w:cstheme="minorHAnsi"/>
                <w:b/>
                <w:sz w:val="24"/>
                <w:szCs w:val="24"/>
              </w:rPr>
              <w:t>AREA GENERALE</w:t>
            </w:r>
          </w:p>
          <w:p w:rsidR="00A544D9" w:rsidRPr="00797CEA" w:rsidRDefault="00A544D9" w:rsidP="00A544D9">
            <w:pPr>
              <w:spacing w:after="0" w:line="240" w:lineRule="auto"/>
              <w:jc w:val="center"/>
              <w:rPr>
                <w:rFonts w:asciiTheme="minorHAnsi" w:eastAsia="Arial" w:hAnsiTheme="minorHAnsi" w:cstheme="minorHAnsi"/>
                <w:b/>
                <w:sz w:val="24"/>
                <w:szCs w:val="24"/>
              </w:rPr>
            </w:pPr>
          </w:p>
          <w:p w:rsidR="00A544D9" w:rsidRPr="00797CEA" w:rsidRDefault="00A544D9" w:rsidP="00A544D9">
            <w:pPr>
              <w:pStyle w:val="Paragrafoelenco"/>
              <w:numPr>
                <w:ilvl w:val="0"/>
                <w:numId w:val="9"/>
              </w:numPr>
              <w:spacing w:after="0" w:line="240" w:lineRule="auto"/>
              <w:ind w:right="127"/>
              <w:rPr>
                <w:rFonts w:asciiTheme="minorHAnsi" w:hAnsiTheme="minorHAnsi" w:cstheme="minorHAnsi"/>
                <w:sz w:val="24"/>
                <w:szCs w:val="24"/>
              </w:rPr>
            </w:pPr>
            <w:r w:rsidRPr="00797CEA">
              <w:rPr>
                <w:rFonts w:asciiTheme="minorHAnsi" w:hAnsiTheme="minorHAnsi" w:cstheme="minorHAnsi"/>
                <w:sz w:val="24"/>
                <w:szCs w:val="24"/>
              </w:rPr>
              <w:t>Utilizzare il patrimonio lessicale ed espressivo della lingua italiana secondo le esigenze comunicative nei vari contesti: sociali, culturali, scientifici, economici, tecnologici e professionali. (Asse dei linguaggi)</w:t>
            </w:r>
          </w:p>
          <w:p w:rsidR="00A544D9" w:rsidRPr="00797CEA" w:rsidRDefault="00A544D9" w:rsidP="00A544D9">
            <w:pPr>
              <w:pStyle w:val="Paragrafoelenco"/>
              <w:spacing w:after="0" w:line="240" w:lineRule="auto"/>
              <w:ind w:left="0" w:right="127"/>
              <w:rPr>
                <w:rFonts w:asciiTheme="minorHAnsi" w:hAnsiTheme="minorHAnsi" w:cstheme="minorHAnsi"/>
                <w:sz w:val="24"/>
                <w:szCs w:val="24"/>
              </w:rPr>
            </w:pPr>
          </w:p>
          <w:p w:rsidR="00A544D9" w:rsidRPr="00797CEA" w:rsidRDefault="00A544D9" w:rsidP="00A544D9">
            <w:pPr>
              <w:pStyle w:val="Paragrafoelenco"/>
              <w:numPr>
                <w:ilvl w:val="0"/>
                <w:numId w:val="9"/>
              </w:numPr>
              <w:spacing w:after="0" w:line="240" w:lineRule="auto"/>
              <w:ind w:right="127"/>
              <w:rPr>
                <w:rFonts w:asciiTheme="minorHAnsi" w:hAnsiTheme="minorHAnsi" w:cstheme="minorHAnsi"/>
                <w:sz w:val="24"/>
                <w:szCs w:val="24"/>
              </w:rPr>
            </w:pPr>
            <w:r w:rsidRPr="00797CEA">
              <w:rPr>
                <w:rFonts w:asciiTheme="minorHAnsi" w:hAnsiTheme="minorHAnsi" w:cstheme="minorHAnsi"/>
                <w:sz w:val="24"/>
                <w:szCs w:val="24"/>
              </w:rPr>
              <w:t>Utilizzare i linguaggi settoriali delle lingue straniere previste dai percorsi di studio per interagire in diversi ambiti e contesti di studio e di lavoro. (Asse dei linguaggi)</w:t>
            </w:r>
          </w:p>
          <w:p w:rsidR="00A544D9" w:rsidRPr="00797CEA" w:rsidRDefault="00A544D9" w:rsidP="00A544D9">
            <w:pPr>
              <w:pStyle w:val="Paragrafoelenco"/>
              <w:spacing w:after="0" w:line="240" w:lineRule="auto"/>
              <w:ind w:left="0" w:right="127"/>
              <w:rPr>
                <w:rFonts w:asciiTheme="minorHAnsi" w:hAnsiTheme="minorHAnsi" w:cstheme="minorHAnsi"/>
                <w:sz w:val="24"/>
                <w:szCs w:val="24"/>
              </w:rPr>
            </w:pPr>
          </w:p>
          <w:p w:rsidR="00A544D9" w:rsidRPr="00797CEA" w:rsidRDefault="00A544D9" w:rsidP="00A544D9">
            <w:pPr>
              <w:pStyle w:val="Paragrafoelenco"/>
              <w:numPr>
                <w:ilvl w:val="0"/>
                <w:numId w:val="9"/>
              </w:numPr>
              <w:spacing w:after="0" w:line="240" w:lineRule="auto"/>
              <w:rPr>
                <w:rFonts w:asciiTheme="minorHAnsi" w:eastAsia="Arial" w:hAnsiTheme="minorHAnsi" w:cstheme="minorHAnsi"/>
                <w:bCs/>
                <w:sz w:val="24"/>
                <w:szCs w:val="24"/>
              </w:rPr>
            </w:pPr>
            <w:r w:rsidRPr="00797CEA">
              <w:rPr>
                <w:rFonts w:asciiTheme="minorHAnsi" w:hAnsiTheme="minorHAnsi" w:cstheme="minorHAnsi"/>
                <w:sz w:val="24"/>
                <w:szCs w:val="24"/>
              </w:rPr>
              <w:t>Padroneggiare l'uso di strumenti tecnologici con particolare attenzione alla sicurezza e alla tutela della salute nei luoghi di vita e di lavoro, alla tutela della persona, dell'ambiente e del territorio. (Asse storico-sociale/Asse scientifico-tecnologico)</w:t>
            </w:r>
          </w:p>
          <w:p w:rsidR="00DC74A0" w:rsidRDefault="00DC74A0" w:rsidP="00DC74A0">
            <w:pPr>
              <w:pStyle w:val="Paragrafoelenco"/>
              <w:spacing w:after="0" w:line="240" w:lineRule="auto"/>
              <w:ind w:left="0"/>
              <w:rPr>
                <w:rFonts w:asciiTheme="minorHAnsi" w:eastAsia="Arial" w:hAnsiTheme="minorHAnsi" w:cstheme="minorHAnsi"/>
                <w:b/>
                <w:sz w:val="24"/>
                <w:szCs w:val="24"/>
              </w:rPr>
            </w:pPr>
          </w:p>
          <w:p w:rsidR="00DC74A0" w:rsidRDefault="00DC74A0" w:rsidP="00DC74A0">
            <w:pPr>
              <w:pStyle w:val="Paragrafoelenco"/>
              <w:spacing w:after="0" w:line="240" w:lineRule="auto"/>
              <w:ind w:left="0"/>
              <w:rPr>
                <w:rFonts w:asciiTheme="minorHAnsi" w:eastAsia="Arial" w:hAnsiTheme="minorHAnsi" w:cstheme="minorHAnsi"/>
                <w:b/>
                <w:sz w:val="24"/>
                <w:szCs w:val="24"/>
              </w:rPr>
            </w:pPr>
          </w:p>
          <w:p w:rsidR="00DC74A0" w:rsidRDefault="00DC74A0" w:rsidP="00DC74A0">
            <w:pPr>
              <w:pStyle w:val="Paragrafoelenco"/>
              <w:spacing w:after="0" w:line="240" w:lineRule="auto"/>
              <w:ind w:left="0"/>
              <w:rPr>
                <w:rFonts w:asciiTheme="minorHAnsi" w:eastAsia="Arial" w:hAnsiTheme="minorHAnsi" w:cstheme="minorHAnsi"/>
                <w:b/>
                <w:sz w:val="24"/>
                <w:szCs w:val="24"/>
              </w:rPr>
            </w:pPr>
          </w:p>
          <w:p w:rsidR="005E6737" w:rsidRDefault="005E6737" w:rsidP="00DC74A0">
            <w:pPr>
              <w:pStyle w:val="Paragrafoelenco"/>
              <w:spacing w:after="0" w:line="240" w:lineRule="auto"/>
              <w:ind w:left="0"/>
              <w:rPr>
                <w:rFonts w:asciiTheme="minorHAnsi" w:eastAsia="Arial" w:hAnsiTheme="minorHAnsi" w:cstheme="minorHAnsi"/>
                <w:b/>
                <w:sz w:val="24"/>
                <w:szCs w:val="24"/>
              </w:rPr>
            </w:pPr>
          </w:p>
          <w:p w:rsidR="00A544D9" w:rsidRPr="00FD0208" w:rsidRDefault="00CE4CBC" w:rsidP="00A544D9">
            <w:pPr>
              <w:pStyle w:val="Paragrafoelenco"/>
              <w:spacing w:after="0" w:line="240" w:lineRule="auto"/>
              <w:ind w:left="0"/>
              <w:jc w:val="center"/>
              <w:rPr>
                <w:rFonts w:asciiTheme="minorHAnsi" w:eastAsia="Arial" w:hAnsiTheme="minorHAnsi" w:cstheme="minorHAnsi"/>
                <w:b/>
                <w:sz w:val="24"/>
                <w:szCs w:val="24"/>
              </w:rPr>
            </w:pPr>
            <w:r w:rsidRPr="00FD0208">
              <w:rPr>
                <w:rFonts w:asciiTheme="minorHAnsi" w:eastAsia="Arial" w:hAnsiTheme="minorHAnsi" w:cstheme="minorHAnsi"/>
                <w:b/>
                <w:sz w:val="24"/>
                <w:szCs w:val="24"/>
              </w:rPr>
              <w:t xml:space="preserve">AREA DI </w:t>
            </w:r>
            <w:r w:rsidR="00A544D9" w:rsidRPr="00FD0208">
              <w:rPr>
                <w:rFonts w:asciiTheme="minorHAnsi" w:eastAsia="Arial" w:hAnsiTheme="minorHAnsi" w:cstheme="minorHAnsi"/>
                <w:b/>
                <w:sz w:val="24"/>
                <w:szCs w:val="24"/>
              </w:rPr>
              <w:t xml:space="preserve">INDIRIZZO </w:t>
            </w:r>
          </w:p>
          <w:p w:rsidR="00A544D9" w:rsidRPr="00FD0208" w:rsidRDefault="00A544D9" w:rsidP="00A544D9">
            <w:pPr>
              <w:pStyle w:val="Paragrafoelenco"/>
              <w:spacing w:after="0" w:line="240" w:lineRule="auto"/>
              <w:ind w:left="0"/>
              <w:rPr>
                <w:rFonts w:asciiTheme="minorHAnsi" w:eastAsia="Arial" w:hAnsiTheme="minorHAnsi" w:cstheme="minorHAnsi"/>
                <w:bCs/>
                <w:sz w:val="24"/>
                <w:szCs w:val="24"/>
              </w:rPr>
            </w:pPr>
          </w:p>
          <w:p w:rsidR="00A544D9" w:rsidRPr="00FD0208" w:rsidRDefault="00A544D9" w:rsidP="001A2588">
            <w:pPr>
              <w:pStyle w:val="Paragrafoelenco"/>
              <w:numPr>
                <w:ilvl w:val="0"/>
                <w:numId w:val="9"/>
              </w:numPr>
              <w:spacing w:before="80" w:after="0" w:line="240" w:lineRule="auto"/>
              <w:ind w:right="318"/>
              <w:rPr>
                <w:rFonts w:asciiTheme="minorHAnsi" w:hAnsiTheme="minorHAnsi" w:cstheme="minorHAnsi"/>
                <w:bCs/>
                <w:color w:val="000000"/>
                <w:sz w:val="24"/>
                <w:szCs w:val="24"/>
              </w:rPr>
            </w:pPr>
            <w:r w:rsidRPr="00FD0208">
              <w:rPr>
                <w:rFonts w:asciiTheme="minorHAnsi" w:hAnsiTheme="minorHAnsi" w:cstheme="minorHAnsi"/>
                <w:bCs/>
                <w:color w:val="000000"/>
                <w:sz w:val="24"/>
                <w:szCs w:val="24"/>
              </w:rPr>
              <w:t>Applicare correttamente il sistema HACCP, la normativa sulla sicurezza e sulla salute nei luoghi di lavoro</w:t>
            </w:r>
            <w:r w:rsidR="00CE4CBC" w:rsidRPr="00FD0208">
              <w:rPr>
                <w:rFonts w:asciiTheme="minorHAnsi" w:hAnsiTheme="minorHAnsi" w:cstheme="minorHAnsi"/>
                <w:bCs/>
                <w:color w:val="000000"/>
                <w:sz w:val="24"/>
                <w:szCs w:val="24"/>
              </w:rPr>
              <w:t>.</w:t>
            </w:r>
            <w:r w:rsidRPr="00FD0208">
              <w:rPr>
                <w:rFonts w:asciiTheme="minorHAnsi" w:hAnsiTheme="minorHAnsi" w:cstheme="minorHAnsi"/>
                <w:bCs/>
                <w:color w:val="000000"/>
                <w:sz w:val="24"/>
                <w:szCs w:val="24"/>
              </w:rPr>
              <w:t xml:space="preserve"> (Competenza 3</w:t>
            </w:r>
            <w:r w:rsidRPr="00FD0208">
              <w:rPr>
                <w:rFonts w:asciiTheme="minorHAnsi" w:hAnsiTheme="minorHAnsi" w:cstheme="minorHAnsi"/>
                <w:bCs/>
                <w:sz w:val="24"/>
                <w:szCs w:val="24"/>
              </w:rPr>
              <w:t>)</w:t>
            </w:r>
          </w:p>
          <w:p w:rsidR="00A544D9" w:rsidRPr="00797CEA" w:rsidRDefault="00A544D9" w:rsidP="001A2588">
            <w:pPr>
              <w:spacing w:before="80" w:after="0" w:line="240" w:lineRule="auto"/>
              <w:ind w:left="360" w:right="318"/>
              <w:rPr>
                <w:rFonts w:asciiTheme="minorHAnsi" w:hAnsiTheme="minorHAnsi" w:cstheme="minorHAnsi"/>
                <w:bCs/>
                <w:color w:val="000000"/>
                <w:sz w:val="24"/>
                <w:szCs w:val="24"/>
                <w:highlight w:val="yellow"/>
              </w:rPr>
            </w:pPr>
          </w:p>
          <w:p w:rsidR="00A544D9" w:rsidRPr="003356E8" w:rsidRDefault="003356E8" w:rsidP="003356E8">
            <w:pPr>
              <w:spacing w:before="80" w:after="0" w:line="240" w:lineRule="auto"/>
              <w:ind w:right="318"/>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00A544D9" w:rsidRPr="003356E8">
              <w:rPr>
                <w:rFonts w:asciiTheme="minorHAnsi" w:hAnsiTheme="minorHAnsi" w:cstheme="minorHAnsi"/>
                <w:bCs/>
                <w:color w:val="000000"/>
                <w:sz w:val="24"/>
                <w:szCs w:val="24"/>
              </w:rPr>
              <w:t>ABILITÀ</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Comprendere che i diritti e i doveri esplicitati nella Costituzione italiana rappresentano valori immodificabili entro i quali porre il proprio agire.</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Adottare comportamenti responsabili, sia in riferimento alla sfera privata che quella sociale e lavorativa, nei confini delle norme, ed essere in grado di valutare i fatti alla luce dei principi giuridici.</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Riconoscere le norme basiche in materia di igiene e sicurezza negli ambienti di lavoro.</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Applicare le normative che disciplinano i processi dei servizi con riferimento a riservatezza, sicurezza e salute sui luoghi di vita e di lavoro, dell’ambiente e del territorio.</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Applicare efficacemente il sistema di autocontrollo per la sicurezza dei prodotti alimentari in conformità alla normativa regionale, nazionale e comunitaria in materia di HACCP.</w:t>
            </w:r>
            <w:r w:rsidR="00797CEA" w:rsidRPr="001C0433">
              <w:rPr>
                <w:rFonts w:asciiTheme="minorHAnsi" w:eastAsia="Tahoma" w:hAnsiTheme="minorHAnsi" w:cstheme="minorHAnsi"/>
                <w:sz w:val="24"/>
                <w:szCs w:val="24"/>
              </w:rPr>
              <w:t xml:space="preserve"> </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Garantire la tutela e sicurezza del cliente (in particolare: bambini, anziani, persone con disabilità).</w:t>
            </w:r>
          </w:p>
          <w:p w:rsidR="00A544D9"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Rappresentazioni grafiche delle distribuzioni di frequenze.</w:t>
            </w:r>
          </w:p>
          <w:p w:rsidR="001C0433"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Calcolare, utilizzare ed interpretare valori medi per caratteri quantitativi.</w:t>
            </w:r>
          </w:p>
          <w:p w:rsidR="00DC74A0" w:rsidRPr="001C0433" w:rsidRDefault="00A544D9" w:rsidP="00C72152">
            <w:pPr>
              <w:pStyle w:val="Paragrafoelenco"/>
              <w:numPr>
                <w:ilvl w:val="1"/>
                <w:numId w:val="9"/>
              </w:numPr>
              <w:spacing w:before="80" w:after="0" w:line="360" w:lineRule="auto"/>
              <w:ind w:left="793" w:right="318" w:hanging="425"/>
              <w:jc w:val="both"/>
              <w:rPr>
                <w:rFonts w:asciiTheme="minorHAnsi" w:hAnsiTheme="minorHAnsi" w:cstheme="minorHAnsi"/>
                <w:sz w:val="24"/>
                <w:szCs w:val="24"/>
              </w:rPr>
            </w:pPr>
            <w:r w:rsidRPr="001C0433">
              <w:rPr>
                <w:rFonts w:asciiTheme="minorHAnsi" w:eastAsia="Tahoma" w:hAnsiTheme="minorHAnsi" w:cstheme="minorHAnsi"/>
                <w:sz w:val="24"/>
                <w:szCs w:val="24"/>
              </w:rPr>
              <w:t>Adottare comportamenti che tutelano la vita del lavoratore e accrescono l’efficienza e l’affidabilità dei sistemi uomo-macchina.</w:t>
            </w:r>
          </w:p>
        </w:tc>
      </w:tr>
      <w:tr w:rsidR="00A544D9" w:rsidRPr="002B4D85" w:rsidTr="00C93542">
        <w:trPr>
          <w:trHeight w:val="504"/>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jc w:val="center"/>
              <w:rPr>
                <w:rFonts w:asciiTheme="minorHAnsi" w:hAnsiTheme="minorHAnsi" w:cstheme="minorHAnsi"/>
                <w:b/>
                <w:bCs/>
                <w:sz w:val="24"/>
                <w:szCs w:val="24"/>
              </w:rPr>
            </w:pPr>
            <w:r w:rsidRPr="002B4D85">
              <w:rPr>
                <w:rFonts w:asciiTheme="minorHAnsi" w:hAnsiTheme="minorHAnsi" w:cstheme="minorHAnsi"/>
                <w:b/>
                <w:bCs/>
                <w:sz w:val="24"/>
                <w:szCs w:val="24"/>
              </w:rPr>
              <w:lastRenderedPageBreak/>
              <w:t>ATTIVITÀ</w:t>
            </w:r>
          </w:p>
        </w:tc>
      </w:tr>
      <w:tr w:rsidR="00A544D9" w:rsidRPr="002B4D85" w:rsidTr="00C93542">
        <w:trPr>
          <w:trHeight w:val="885"/>
        </w:trPr>
        <w:tc>
          <w:tcPr>
            <w:tcW w:w="3232"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line="240" w:lineRule="auto"/>
              <w:jc w:val="center"/>
              <w:rPr>
                <w:rFonts w:asciiTheme="minorHAnsi" w:hAnsiTheme="minorHAnsi" w:cstheme="minorHAnsi"/>
                <w:b/>
                <w:sz w:val="24"/>
                <w:szCs w:val="24"/>
              </w:rPr>
            </w:pPr>
            <w:r w:rsidRPr="002B4D85">
              <w:rPr>
                <w:rFonts w:asciiTheme="minorHAnsi" w:hAnsiTheme="minorHAnsi" w:cstheme="minorHAnsi"/>
                <w:b/>
                <w:sz w:val="24"/>
                <w:szCs w:val="24"/>
              </w:rPr>
              <w:t>INSEGNAMENTI</w:t>
            </w:r>
          </w:p>
        </w:tc>
        <w:tc>
          <w:tcPr>
            <w:tcW w:w="5777"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line="240" w:lineRule="auto"/>
              <w:ind w:right="127"/>
              <w:jc w:val="center"/>
              <w:rPr>
                <w:rFonts w:asciiTheme="minorHAnsi" w:hAnsiTheme="minorHAnsi" w:cstheme="minorHAnsi"/>
                <w:b/>
                <w:sz w:val="24"/>
                <w:szCs w:val="24"/>
              </w:rPr>
            </w:pPr>
            <w:r w:rsidRPr="002B4D85">
              <w:rPr>
                <w:rFonts w:asciiTheme="minorHAnsi" w:hAnsiTheme="minorHAnsi" w:cstheme="minorHAnsi"/>
                <w:b/>
                <w:sz w:val="24"/>
                <w:szCs w:val="24"/>
              </w:rPr>
              <w:t>DESCRIZIONE DELLE ATTIVITÀ/CONTENUTI</w:t>
            </w:r>
          </w:p>
        </w:tc>
        <w:tc>
          <w:tcPr>
            <w:tcW w:w="1144"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A544D9" w:rsidRPr="002B4D85" w:rsidRDefault="00A544D9" w:rsidP="00C93542">
            <w:pPr>
              <w:spacing w:after="0" w:line="240" w:lineRule="auto"/>
              <w:jc w:val="center"/>
              <w:rPr>
                <w:rFonts w:asciiTheme="minorHAnsi" w:hAnsiTheme="minorHAnsi" w:cstheme="minorHAnsi"/>
                <w:b/>
                <w:sz w:val="24"/>
                <w:szCs w:val="24"/>
              </w:rPr>
            </w:pPr>
            <w:r w:rsidRPr="002B4D85">
              <w:rPr>
                <w:rFonts w:asciiTheme="minorHAnsi" w:hAnsiTheme="minorHAnsi" w:cstheme="minorHAnsi"/>
                <w:b/>
                <w:sz w:val="24"/>
                <w:szCs w:val="24"/>
              </w:rPr>
              <w:t>DURATA ORE</w:t>
            </w:r>
          </w:p>
        </w:tc>
      </w:tr>
      <w:tr w:rsidR="00A544D9" w:rsidRPr="002B4D85" w:rsidTr="00DC74A0">
        <w:trPr>
          <w:trHeight w:val="1131"/>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0" w:line="240" w:lineRule="auto"/>
              <w:jc w:val="center"/>
              <w:rPr>
                <w:rFonts w:asciiTheme="minorHAnsi" w:hAnsiTheme="minorHAnsi" w:cstheme="minorHAnsi"/>
                <w:sz w:val="24"/>
                <w:szCs w:val="24"/>
              </w:rPr>
            </w:pPr>
            <w:r w:rsidRPr="002B4D85">
              <w:rPr>
                <w:rFonts w:asciiTheme="minorHAnsi" w:eastAsia="Arial" w:hAnsiTheme="minorHAnsi" w:cstheme="minorHAnsi"/>
                <w:sz w:val="24"/>
                <w:szCs w:val="24"/>
              </w:rPr>
              <w:t xml:space="preserve"> LINGUA STRANIERA</w:t>
            </w:r>
          </w:p>
          <w:p w:rsidR="00A544D9" w:rsidRPr="002B4D85" w:rsidRDefault="00A544D9" w:rsidP="00A544D9">
            <w:pPr>
              <w:spacing w:before="120" w:after="0" w:line="240" w:lineRule="auto"/>
              <w:jc w:val="center"/>
              <w:rPr>
                <w:rFonts w:asciiTheme="minorHAnsi" w:hAnsiTheme="minorHAnsi" w:cstheme="minorHAnsi"/>
                <w:sz w:val="24"/>
                <w:szCs w:val="24"/>
              </w:rPr>
            </w:pPr>
            <w:r w:rsidRPr="002B4D85">
              <w:rPr>
                <w:rFonts w:asciiTheme="minorHAnsi" w:eastAsia="Arial" w:hAnsiTheme="minorHAnsi" w:cstheme="minorHAnsi"/>
                <w:sz w:val="24"/>
                <w:szCs w:val="24"/>
              </w:rPr>
              <w:t>(INGLESE)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uppressAutoHyphens/>
              <w:spacing w:after="0" w:line="100" w:lineRule="atLeast"/>
              <w:ind w:right="127"/>
              <w:jc w:val="both"/>
              <w:rPr>
                <w:rFonts w:asciiTheme="minorHAnsi" w:eastAsia="Arial" w:hAnsiTheme="minorHAnsi" w:cstheme="minorHAnsi"/>
                <w:kern w:val="1"/>
                <w:sz w:val="24"/>
                <w:szCs w:val="24"/>
                <w:lang w:eastAsia="ar-SA"/>
              </w:rPr>
            </w:pPr>
            <w:r w:rsidRPr="002B4D85">
              <w:rPr>
                <w:rFonts w:asciiTheme="minorHAnsi" w:eastAsia="Arial" w:hAnsiTheme="minorHAnsi" w:cstheme="minorHAnsi"/>
                <w:kern w:val="1"/>
                <w:sz w:val="24"/>
                <w:szCs w:val="24"/>
                <w:lang w:eastAsia="ar-SA"/>
              </w:rPr>
              <w:t xml:space="preserve">Grammaticali: infinito dei verbi e forma negativa, verbi di obbligo e necessità, articoli determinativi ed indeterminativi, </w:t>
            </w:r>
            <w:r w:rsidRPr="002B4D85">
              <w:rPr>
                <w:rFonts w:asciiTheme="minorHAnsi" w:eastAsia="Arial" w:hAnsiTheme="minorHAnsi" w:cstheme="minorHAnsi"/>
                <w:color w:val="000000"/>
                <w:kern w:val="1"/>
                <w:sz w:val="24"/>
                <w:szCs w:val="24"/>
                <w:lang w:eastAsia="ar-SA"/>
              </w:rPr>
              <w:t>articoli</w:t>
            </w:r>
            <w:r w:rsidR="00710F66">
              <w:rPr>
                <w:rFonts w:asciiTheme="minorHAnsi" w:eastAsia="Arial" w:hAnsiTheme="minorHAnsi" w:cstheme="minorHAnsi"/>
                <w:color w:val="000000"/>
                <w:kern w:val="1"/>
                <w:sz w:val="24"/>
                <w:szCs w:val="24"/>
                <w:lang w:eastAsia="ar-SA"/>
              </w:rPr>
              <w:t>.</w:t>
            </w:r>
          </w:p>
          <w:p w:rsidR="00A544D9" w:rsidRPr="002B4D85" w:rsidRDefault="00A544D9" w:rsidP="00A544D9">
            <w:pPr>
              <w:suppressAutoHyphens/>
              <w:spacing w:after="0" w:line="100" w:lineRule="atLeast"/>
              <w:ind w:right="127"/>
              <w:jc w:val="both"/>
              <w:rPr>
                <w:rFonts w:asciiTheme="minorHAnsi" w:eastAsia="Arial" w:hAnsiTheme="minorHAnsi" w:cstheme="minorHAnsi"/>
                <w:color w:val="000000"/>
                <w:kern w:val="1"/>
                <w:sz w:val="24"/>
                <w:szCs w:val="24"/>
                <w:lang w:eastAsia="ar-SA"/>
              </w:rPr>
            </w:pPr>
            <w:r w:rsidRPr="002B4D85">
              <w:rPr>
                <w:rFonts w:asciiTheme="minorHAnsi" w:eastAsia="Arial" w:hAnsiTheme="minorHAnsi" w:cstheme="minorHAnsi"/>
                <w:kern w:val="1"/>
                <w:sz w:val="24"/>
                <w:szCs w:val="24"/>
                <w:lang w:eastAsia="ar-SA"/>
              </w:rPr>
              <w:t>Lessicali: lessico generico e specifico di base</w:t>
            </w:r>
          </w:p>
          <w:p w:rsidR="00A544D9" w:rsidRPr="002B4D85" w:rsidRDefault="00A544D9" w:rsidP="00A544D9">
            <w:pPr>
              <w:suppressAutoHyphens/>
              <w:spacing w:after="0" w:line="100" w:lineRule="atLeast"/>
              <w:ind w:right="127"/>
              <w:jc w:val="both"/>
              <w:rPr>
                <w:rFonts w:asciiTheme="minorHAnsi" w:eastAsia="Arial" w:hAnsiTheme="minorHAnsi" w:cstheme="minorHAnsi"/>
                <w:kern w:val="1"/>
                <w:sz w:val="24"/>
                <w:szCs w:val="24"/>
                <w:lang w:eastAsia="ar-SA"/>
              </w:rPr>
            </w:pPr>
            <w:r w:rsidRPr="002B4D85">
              <w:rPr>
                <w:rFonts w:asciiTheme="minorHAnsi" w:eastAsia="Arial" w:hAnsiTheme="minorHAnsi" w:cstheme="minorHAnsi"/>
                <w:color w:val="000000"/>
                <w:kern w:val="1"/>
                <w:sz w:val="24"/>
                <w:szCs w:val="24"/>
                <w:lang w:eastAsia="ar-SA"/>
              </w:rPr>
              <w:t>riguardante</w:t>
            </w:r>
            <w:r w:rsidRPr="002B4D85">
              <w:rPr>
                <w:rFonts w:asciiTheme="minorHAnsi" w:eastAsia="Arial" w:hAnsiTheme="minorHAnsi" w:cstheme="minorHAnsi"/>
                <w:b/>
                <w:bCs/>
                <w:color w:val="000000"/>
                <w:kern w:val="1"/>
                <w:sz w:val="24"/>
                <w:szCs w:val="24"/>
                <w:lang w:eastAsia="ar-SA"/>
              </w:rPr>
              <w:t xml:space="preserve"> </w:t>
            </w:r>
            <w:r w:rsidRPr="002B4D85">
              <w:rPr>
                <w:rFonts w:asciiTheme="minorHAnsi" w:eastAsia="Arial" w:hAnsiTheme="minorHAnsi" w:cstheme="minorHAnsi"/>
                <w:kern w:val="1"/>
                <w:sz w:val="24"/>
                <w:szCs w:val="24"/>
                <w:lang w:eastAsia="ar-SA"/>
              </w:rPr>
              <w:t>norme igieniche e di sicurezza negli ambienti di lavoro)</w:t>
            </w:r>
            <w:r w:rsidR="00710F66">
              <w:rPr>
                <w:rFonts w:asciiTheme="minorHAnsi" w:eastAsia="Arial" w:hAnsiTheme="minorHAnsi" w:cstheme="minorHAnsi"/>
                <w:kern w:val="1"/>
                <w:sz w:val="24"/>
                <w:szCs w:val="24"/>
                <w:lang w:eastAsia="ar-SA"/>
              </w:rPr>
              <w:t>.</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eastAsia="Arial" w:hAnsiTheme="minorHAnsi" w:cstheme="minorHAnsi"/>
                <w:kern w:val="1"/>
                <w:sz w:val="24"/>
                <w:szCs w:val="24"/>
                <w:lang w:eastAsia="ar-SA"/>
              </w:rPr>
              <w:t>Comunicativi: comprendere/dare istruzioni su norme igieniche e di sicurezza, dare consigli e, fare raccomandazioni, vietare/comprendere un divieto</w:t>
            </w:r>
            <w:r w:rsidR="00710F66">
              <w:rPr>
                <w:rFonts w:asciiTheme="minorHAnsi" w:eastAsia="Arial" w:hAnsiTheme="minorHAnsi" w:cstheme="minorHAnsi"/>
                <w:kern w:val="1"/>
                <w:sz w:val="24"/>
                <w:szCs w:val="24"/>
                <w:lang w:eastAsia="ar-SA"/>
              </w:rPr>
              <w:t>.</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0" w:line="240" w:lineRule="auto"/>
              <w:ind w:left="57" w:right="57"/>
              <w:jc w:val="center"/>
              <w:rPr>
                <w:rFonts w:asciiTheme="minorHAnsi" w:hAnsiTheme="minorHAnsi" w:cstheme="minorHAnsi"/>
                <w:sz w:val="24"/>
                <w:szCs w:val="24"/>
              </w:rPr>
            </w:pPr>
            <w:r w:rsidRPr="002B4D85">
              <w:rPr>
                <w:rFonts w:asciiTheme="minorHAnsi" w:hAnsiTheme="minorHAnsi" w:cstheme="minorHAnsi"/>
                <w:sz w:val="24"/>
                <w:szCs w:val="24"/>
              </w:rPr>
              <w:t>10-15</w:t>
            </w:r>
          </w:p>
        </w:tc>
      </w:tr>
      <w:tr w:rsidR="00A544D9" w:rsidRPr="002B4D85" w:rsidTr="002B4D85">
        <w:trPr>
          <w:trHeight w:val="951"/>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eastAsia="Arial" w:hAnsiTheme="minorHAnsi" w:cstheme="minorHAnsi"/>
                <w:sz w:val="24"/>
                <w:szCs w:val="24"/>
              </w:rPr>
              <w:lastRenderedPageBreak/>
              <w:t>SCIENZE MOTORIE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eastAsia="Arial" w:hAnsiTheme="minorHAnsi" w:cstheme="minorHAnsi"/>
                <w:sz w:val="24"/>
                <w:szCs w:val="24"/>
              </w:rPr>
              <w:t>In materia di sicurezza: rispetto delle regole d’istituto dei laboratori. Consapevolezza delle proprie possibilità e limiti, conoscenza delle attrezzature e del loro utilizzo.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0" w:line="240" w:lineRule="auto"/>
              <w:ind w:left="57" w:right="57"/>
              <w:jc w:val="center"/>
              <w:rPr>
                <w:rFonts w:asciiTheme="minorHAnsi" w:hAnsiTheme="minorHAnsi" w:cstheme="minorHAnsi"/>
                <w:sz w:val="24"/>
                <w:szCs w:val="24"/>
              </w:rPr>
            </w:pPr>
            <w:r w:rsidRPr="002B4D85">
              <w:rPr>
                <w:rFonts w:asciiTheme="minorHAnsi" w:eastAsia="Arial" w:hAnsiTheme="minorHAnsi" w:cstheme="minorHAnsi"/>
                <w:sz w:val="24"/>
                <w:szCs w:val="24"/>
              </w:rPr>
              <w:t>8</w:t>
            </w:r>
          </w:p>
        </w:tc>
      </w:tr>
      <w:tr w:rsidR="00A544D9" w:rsidRPr="002B4D85" w:rsidTr="002B4D85">
        <w:trPr>
          <w:trHeight w:val="4707"/>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ENOGASTRONOMIA          SETTORE CUCINA</w:t>
            </w:r>
          </w:p>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TIC Teoria</w:t>
            </w:r>
          </w:p>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SCIENZE INTEGRATE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Norme di prevenzione per la sicurezza sui luoghi di lavoro; regolamento laboratori; divisa professionale; cenni di igiene e microbiologia; corretta gestione dei rifiuti; il laboratorio di cucina e le aree di lavoro; la piccola attrezzatura e gli utensili; cenni sui materiali per la costruzione degli utensili di cucina; organizzazione della postazione di lavoro; indicazioni relative agli allergeni contenuti nei menu.</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Sicurezza informatica nell’ambiente TIC</w:t>
            </w:r>
            <w:r w:rsidR="00710F66">
              <w:rPr>
                <w:rFonts w:asciiTheme="minorHAnsi" w:hAnsiTheme="minorHAnsi" w:cstheme="minorHAnsi"/>
                <w:sz w:val="24"/>
                <w:szCs w:val="24"/>
              </w:rPr>
              <w:t>.</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Testo Unico 81/2008: Obblighi del titolare e dei dipendenti sulla sicurezza nei luoghi di lavoro.</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Attività di laboratorio: comportarsi in modo corretto indossando se necessario i DPI, prevenire gli infortuni (tagli, ustioni, cadute accidentali e rischio di folgorazioni) sul luogo di lavoro. Utilizzo delle attrezzature nel rispetto delle norme di sicurezza.</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Nozioni di primo soccorso.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57"/>
              <w:jc w:val="center"/>
              <w:rPr>
                <w:rFonts w:asciiTheme="minorHAnsi" w:hAnsiTheme="minorHAnsi" w:cstheme="minorHAnsi"/>
                <w:sz w:val="24"/>
                <w:szCs w:val="24"/>
              </w:rPr>
            </w:pPr>
            <w:r w:rsidRPr="002B4D85">
              <w:rPr>
                <w:rFonts w:asciiTheme="minorHAnsi" w:hAnsiTheme="minorHAnsi" w:cstheme="minorHAnsi"/>
                <w:sz w:val="24"/>
                <w:szCs w:val="24"/>
              </w:rPr>
              <w:t>6</w:t>
            </w:r>
          </w:p>
        </w:tc>
      </w:tr>
      <w:tr w:rsidR="00A544D9" w:rsidRPr="002B4D85" w:rsidTr="002B4D85">
        <w:trPr>
          <w:trHeight w:val="1114"/>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ind w:right="113"/>
              <w:jc w:val="center"/>
              <w:rPr>
                <w:rFonts w:asciiTheme="minorHAnsi" w:hAnsiTheme="minorHAnsi" w:cstheme="minorHAnsi"/>
                <w:sz w:val="24"/>
                <w:szCs w:val="24"/>
              </w:rPr>
            </w:pPr>
            <w:r w:rsidRPr="002B4D85">
              <w:rPr>
                <w:rFonts w:asciiTheme="minorHAnsi" w:hAnsiTheme="minorHAnsi" w:cstheme="minorHAnsi"/>
                <w:sz w:val="24"/>
                <w:szCs w:val="24"/>
              </w:rPr>
              <w:t>LABORATORIO DI ACCOGLIENZA TURISTICA</w:t>
            </w:r>
          </w:p>
          <w:p w:rsidR="00A544D9" w:rsidRPr="002B4D85" w:rsidRDefault="00A544D9" w:rsidP="00A544D9">
            <w:pPr>
              <w:spacing w:before="120" w:after="120"/>
              <w:ind w:right="113"/>
              <w:jc w:val="center"/>
              <w:rPr>
                <w:rFonts w:asciiTheme="minorHAnsi" w:hAnsiTheme="minorHAnsi" w:cstheme="minorHAnsi"/>
                <w:sz w:val="24"/>
                <w:szCs w:val="24"/>
              </w:rPr>
            </w:pPr>
            <w:r w:rsidRPr="002B4D85">
              <w:rPr>
                <w:rFonts w:asciiTheme="minorHAnsi" w:hAnsiTheme="minorHAnsi" w:cstheme="minorHAnsi"/>
                <w:sz w:val="24"/>
                <w:szCs w:val="24"/>
              </w:rPr>
              <w:t xml:space="preserve"> SALA E VENDITA  </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Norme di prevenzione per la sicurezza sui luoghi di lavoro; regolamento laboratori; divisa professionale; cenni di igiene e microbiologia; corretta gestione dei rifiuti; la piccola attrezzatura e gli utensili; organizzazione della postazione di lavoro.</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Lettura e interpretazione di un piano di evacuazione</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Modalità di gestione di una situazione di emergenza</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Procedure richieste dal DVR.</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Trattamento dei dati sensibili secondo la normativa vigente.</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Scheda di notifica personalizzata con autorizzazione al trattamento dei dati personali (prodotto finale).</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57"/>
              <w:jc w:val="center"/>
              <w:rPr>
                <w:rFonts w:asciiTheme="minorHAnsi" w:hAnsiTheme="minorHAnsi" w:cstheme="minorHAnsi"/>
                <w:sz w:val="24"/>
                <w:szCs w:val="24"/>
              </w:rPr>
            </w:pPr>
          </w:p>
          <w:p w:rsidR="00A544D9" w:rsidRPr="002B4D85" w:rsidRDefault="00A544D9" w:rsidP="00A544D9">
            <w:pPr>
              <w:ind w:left="57" w:right="57"/>
              <w:jc w:val="center"/>
              <w:rPr>
                <w:rFonts w:asciiTheme="minorHAnsi" w:hAnsiTheme="minorHAnsi" w:cstheme="minorHAnsi"/>
                <w:sz w:val="24"/>
                <w:szCs w:val="24"/>
              </w:rPr>
            </w:pPr>
            <w:r w:rsidRPr="002B4D85">
              <w:rPr>
                <w:rFonts w:asciiTheme="minorHAnsi" w:hAnsiTheme="minorHAnsi" w:cstheme="minorHAnsi"/>
                <w:sz w:val="24"/>
                <w:szCs w:val="24"/>
              </w:rPr>
              <w:t>8</w:t>
            </w:r>
          </w:p>
        </w:tc>
      </w:tr>
      <w:tr w:rsidR="00A544D9" w:rsidRPr="002B4D85" w:rsidTr="00C93542">
        <w:trPr>
          <w:trHeight w:val="260"/>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ind w:right="113"/>
              <w:jc w:val="center"/>
              <w:rPr>
                <w:rFonts w:asciiTheme="minorHAnsi" w:hAnsiTheme="minorHAnsi" w:cstheme="minorHAnsi"/>
                <w:sz w:val="24"/>
                <w:szCs w:val="24"/>
              </w:rPr>
            </w:pPr>
            <w:r w:rsidRPr="002B4D85">
              <w:rPr>
                <w:rFonts w:asciiTheme="minorHAnsi" w:hAnsiTheme="minorHAnsi" w:cstheme="minorHAnsi"/>
                <w:sz w:val="24"/>
                <w:szCs w:val="24"/>
              </w:rPr>
              <w:t>LABORATORIO DI SALA E VENDITA</w:t>
            </w:r>
          </w:p>
          <w:p w:rsidR="00A544D9" w:rsidRPr="002B4D85" w:rsidRDefault="00A544D9" w:rsidP="00A544D9">
            <w:pPr>
              <w:spacing w:before="120" w:after="120"/>
              <w:ind w:right="113"/>
              <w:jc w:val="center"/>
              <w:rPr>
                <w:rFonts w:asciiTheme="minorHAnsi" w:hAnsiTheme="minorHAnsi" w:cstheme="minorHAnsi"/>
                <w:sz w:val="24"/>
                <w:szCs w:val="24"/>
              </w:rPr>
            </w:pPr>
            <w:r w:rsidRPr="002B4D85">
              <w:rPr>
                <w:rFonts w:asciiTheme="minorHAnsi" w:hAnsiTheme="minorHAnsi" w:cstheme="minorHAnsi"/>
                <w:sz w:val="24"/>
                <w:szCs w:val="24"/>
              </w:rPr>
              <w:t>TIC</w:t>
            </w:r>
          </w:p>
          <w:p w:rsidR="00A544D9" w:rsidRPr="002B4D85" w:rsidRDefault="00A544D9" w:rsidP="00A544D9">
            <w:pPr>
              <w:spacing w:before="120" w:after="120"/>
              <w:ind w:right="113"/>
              <w:jc w:val="center"/>
              <w:rPr>
                <w:rFonts w:asciiTheme="minorHAnsi" w:hAnsiTheme="minorHAnsi" w:cstheme="minorHAnsi"/>
                <w:sz w:val="24"/>
                <w:szCs w:val="24"/>
              </w:rPr>
            </w:pPr>
            <w:r w:rsidRPr="002B4D85">
              <w:rPr>
                <w:rFonts w:asciiTheme="minorHAnsi" w:hAnsiTheme="minorHAnsi" w:cstheme="minorHAnsi"/>
                <w:sz w:val="24"/>
                <w:szCs w:val="24"/>
              </w:rPr>
              <w:t>LABORATORIO DI ACCOGLIENZA TURISTICA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rPr>
                <w:rFonts w:asciiTheme="minorHAnsi" w:hAnsiTheme="minorHAnsi" w:cstheme="minorHAnsi"/>
                <w:sz w:val="24"/>
                <w:szCs w:val="24"/>
              </w:rPr>
            </w:pPr>
            <w:r w:rsidRPr="002B4D85">
              <w:rPr>
                <w:rFonts w:asciiTheme="minorHAnsi" w:hAnsiTheme="minorHAnsi" w:cstheme="minorHAnsi"/>
                <w:sz w:val="24"/>
                <w:szCs w:val="24"/>
              </w:rPr>
              <w:t xml:space="preserve">Il sistema HACCP. </w:t>
            </w:r>
          </w:p>
          <w:p w:rsidR="00A544D9" w:rsidRPr="002B4D85" w:rsidRDefault="00A544D9" w:rsidP="00A544D9">
            <w:pPr>
              <w:spacing w:after="0"/>
              <w:rPr>
                <w:rFonts w:asciiTheme="minorHAnsi" w:hAnsiTheme="minorHAnsi" w:cstheme="minorHAnsi"/>
                <w:sz w:val="24"/>
                <w:szCs w:val="24"/>
              </w:rPr>
            </w:pPr>
            <w:r w:rsidRPr="002B4D85">
              <w:rPr>
                <w:rFonts w:asciiTheme="minorHAnsi" w:hAnsiTheme="minorHAnsi" w:cstheme="minorHAnsi"/>
                <w:sz w:val="24"/>
                <w:szCs w:val="24"/>
              </w:rPr>
              <w:t>L’igiene nella ristorazione, del personale; nei locali e dell’attrezzatura.</w:t>
            </w:r>
          </w:p>
          <w:p w:rsidR="00A544D9" w:rsidRPr="002B4D85" w:rsidRDefault="00A544D9" w:rsidP="00A544D9">
            <w:pPr>
              <w:spacing w:after="0"/>
              <w:rPr>
                <w:rFonts w:asciiTheme="minorHAnsi" w:hAnsiTheme="minorHAnsi" w:cstheme="minorHAnsi"/>
                <w:sz w:val="24"/>
                <w:szCs w:val="24"/>
              </w:rPr>
            </w:pPr>
            <w:r w:rsidRPr="002B4D85">
              <w:rPr>
                <w:rFonts w:asciiTheme="minorHAnsi" w:hAnsiTheme="minorHAnsi" w:cstheme="minorHAnsi"/>
                <w:sz w:val="24"/>
                <w:szCs w:val="24"/>
              </w:rPr>
              <w:t>La sicurezza sul lavoro: il quadro normativo; gli attori del sistema sicurezza; sicurezza nei laboratori di sala e bar e nei laboratori di informatica; nozioni di primo soccorso.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57"/>
              <w:jc w:val="center"/>
              <w:rPr>
                <w:rFonts w:asciiTheme="minorHAnsi" w:hAnsiTheme="minorHAnsi" w:cstheme="minorHAnsi"/>
                <w:sz w:val="24"/>
                <w:szCs w:val="24"/>
              </w:rPr>
            </w:pPr>
            <w:r w:rsidRPr="002B4D85">
              <w:rPr>
                <w:rFonts w:asciiTheme="minorHAnsi" w:hAnsiTheme="minorHAnsi" w:cstheme="minorHAnsi"/>
                <w:sz w:val="24"/>
                <w:szCs w:val="24"/>
              </w:rPr>
              <w:t>4</w:t>
            </w:r>
          </w:p>
        </w:tc>
      </w:tr>
      <w:tr w:rsidR="00A544D9" w:rsidRPr="002B4D85" w:rsidTr="002B4D85">
        <w:trPr>
          <w:trHeight w:val="659"/>
        </w:trPr>
        <w:tc>
          <w:tcPr>
            <w:tcW w:w="3232" w:type="dxa"/>
            <w:tcBorders>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STORIA</w:t>
            </w:r>
          </w:p>
        </w:tc>
        <w:tc>
          <w:tcPr>
            <w:tcW w:w="5777" w:type="dxa"/>
            <w:tcBorders>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color w:val="auto"/>
                <w:sz w:val="24"/>
                <w:szCs w:val="24"/>
              </w:rPr>
            </w:pPr>
            <w:r w:rsidRPr="002B4D85">
              <w:rPr>
                <w:rFonts w:asciiTheme="minorHAnsi" w:hAnsiTheme="minorHAnsi" w:cstheme="minorHAnsi"/>
                <w:color w:val="auto"/>
                <w:sz w:val="24"/>
                <w:szCs w:val="24"/>
              </w:rPr>
              <w:t xml:space="preserve">Le prime regole sociali: il codice di Hammurabi. Le leggi in Grecia: Solone e </w:t>
            </w:r>
            <w:proofErr w:type="spellStart"/>
            <w:r w:rsidRPr="002B4D85">
              <w:rPr>
                <w:rFonts w:asciiTheme="minorHAnsi" w:hAnsiTheme="minorHAnsi" w:cstheme="minorHAnsi"/>
                <w:color w:val="auto"/>
                <w:sz w:val="24"/>
                <w:szCs w:val="24"/>
              </w:rPr>
              <w:t>Clistene</w:t>
            </w:r>
            <w:proofErr w:type="spellEnd"/>
            <w:r w:rsidRPr="002B4D85">
              <w:rPr>
                <w:rFonts w:asciiTheme="minorHAnsi" w:hAnsiTheme="minorHAnsi" w:cstheme="minorHAnsi"/>
                <w:color w:val="auto"/>
                <w:sz w:val="24"/>
                <w:szCs w:val="24"/>
              </w:rPr>
              <w:t>.</w:t>
            </w:r>
          </w:p>
        </w:tc>
        <w:tc>
          <w:tcPr>
            <w:tcW w:w="1144" w:type="dxa"/>
            <w:tcBorders>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57"/>
              <w:jc w:val="center"/>
              <w:rPr>
                <w:rFonts w:asciiTheme="minorHAnsi" w:hAnsiTheme="minorHAnsi" w:cstheme="minorHAnsi"/>
                <w:color w:val="auto"/>
                <w:sz w:val="24"/>
                <w:szCs w:val="24"/>
              </w:rPr>
            </w:pPr>
            <w:r w:rsidRPr="002B4D85">
              <w:rPr>
                <w:rFonts w:asciiTheme="minorHAnsi" w:hAnsiTheme="minorHAnsi" w:cstheme="minorHAnsi"/>
                <w:color w:val="auto"/>
                <w:sz w:val="24"/>
                <w:szCs w:val="24"/>
              </w:rPr>
              <w:t>8-10</w:t>
            </w:r>
          </w:p>
        </w:tc>
      </w:tr>
      <w:tr w:rsidR="00A544D9" w:rsidRPr="002B4D85" w:rsidTr="002B4D85">
        <w:trPr>
          <w:trHeight w:val="2769"/>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lastRenderedPageBreak/>
              <w:t>ITALIANO</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ind w:right="123"/>
              <w:jc w:val="both"/>
              <w:rPr>
                <w:rFonts w:asciiTheme="minorHAnsi" w:hAnsiTheme="minorHAnsi" w:cstheme="minorHAnsi"/>
                <w:sz w:val="24"/>
                <w:szCs w:val="24"/>
              </w:rPr>
            </w:pPr>
            <w:r w:rsidRPr="002B4D85">
              <w:rPr>
                <w:rFonts w:asciiTheme="minorHAnsi" w:hAnsiTheme="minorHAnsi" w:cstheme="minorHAnsi"/>
                <w:sz w:val="24"/>
                <w:szCs w:val="24"/>
              </w:rPr>
              <w:t>Il testo regolativo: conoscenza delle caratteristiche della tipologia testuale, lettura di tipi diversi di testo regolativo (ricetta, istruzioni per l’uso, Regolamento d’Istituto, testi legislativi) e produzione di testi regolativi di vario tipo (ricette, regolamenti).</w:t>
            </w:r>
          </w:p>
          <w:p w:rsidR="00A544D9" w:rsidRPr="002B4D85" w:rsidRDefault="00A544D9" w:rsidP="00A544D9">
            <w:pPr>
              <w:spacing w:after="0"/>
              <w:ind w:right="123"/>
              <w:jc w:val="both"/>
              <w:rPr>
                <w:rFonts w:asciiTheme="minorHAnsi" w:hAnsiTheme="minorHAnsi" w:cstheme="minorHAnsi"/>
                <w:sz w:val="24"/>
                <w:szCs w:val="24"/>
              </w:rPr>
            </w:pPr>
            <w:r w:rsidRPr="002B4D85">
              <w:rPr>
                <w:rFonts w:asciiTheme="minorHAnsi" w:hAnsiTheme="minorHAnsi" w:cstheme="minorHAnsi"/>
                <w:sz w:val="24"/>
                <w:szCs w:val="24"/>
              </w:rPr>
              <w:t>Lettura, comprensione e sintesi di un testo/articolo relativo al rispetto delle regole.</w:t>
            </w:r>
          </w:p>
          <w:p w:rsidR="00A544D9" w:rsidRPr="002B4D85" w:rsidRDefault="00A544D9" w:rsidP="00A544D9">
            <w:pPr>
              <w:snapToGrid w:val="0"/>
              <w:spacing w:after="0" w:line="240" w:lineRule="auto"/>
              <w:ind w:right="123"/>
              <w:jc w:val="both"/>
              <w:rPr>
                <w:rFonts w:asciiTheme="minorHAnsi" w:hAnsiTheme="minorHAnsi" w:cstheme="minorHAnsi"/>
                <w:sz w:val="24"/>
                <w:szCs w:val="24"/>
              </w:rPr>
            </w:pPr>
            <w:r w:rsidRPr="002B4D85">
              <w:rPr>
                <w:rFonts w:asciiTheme="minorHAnsi" w:hAnsiTheme="minorHAnsi" w:cstheme="minorHAnsi"/>
                <w:sz w:val="24"/>
                <w:szCs w:val="24"/>
              </w:rPr>
              <w:t>Grammatica: il verbo (modi verbali legati alla comunicazione regolativa), forme impersonali, lessico.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57"/>
              <w:jc w:val="center"/>
              <w:rPr>
                <w:rFonts w:asciiTheme="minorHAnsi" w:hAnsiTheme="minorHAnsi" w:cstheme="minorHAnsi"/>
                <w:sz w:val="24"/>
                <w:szCs w:val="24"/>
              </w:rPr>
            </w:pPr>
            <w:r w:rsidRPr="002B4D85">
              <w:rPr>
                <w:rFonts w:asciiTheme="minorHAnsi" w:hAnsiTheme="minorHAnsi" w:cstheme="minorHAnsi"/>
                <w:sz w:val="24"/>
                <w:szCs w:val="24"/>
              </w:rPr>
              <w:t>8-10</w:t>
            </w:r>
          </w:p>
        </w:tc>
      </w:tr>
      <w:tr w:rsidR="00A544D9" w:rsidRPr="002B4D85" w:rsidTr="002B4D85">
        <w:trPr>
          <w:trHeight w:val="119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SCIENZE INTEGRATE</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Le basi fondamentali relative alla composizione della materia e alle sue trasformazioni. I principali inquinanti presenti nell’ambiente e la loro origine. L’impatto delle attività umane nell’ambiente, il problema della CO2.</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113"/>
              <w:jc w:val="center"/>
              <w:rPr>
                <w:rFonts w:asciiTheme="minorHAnsi" w:hAnsiTheme="minorHAnsi" w:cstheme="minorHAnsi"/>
                <w:sz w:val="24"/>
                <w:szCs w:val="24"/>
              </w:rPr>
            </w:pPr>
            <w:r w:rsidRPr="002B4D85">
              <w:rPr>
                <w:rFonts w:asciiTheme="minorHAnsi" w:hAnsiTheme="minorHAnsi" w:cstheme="minorHAnsi"/>
                <w:sz w:val="24"/>
                <w:szCs w:val="24"/>
              </w:rPr>
              <w:t>10</w:t>
            </w:r>
          </w:p>
        </w:tc>
      </w:tr>
      <w:tr w:rsidR="00A544D9" w:rsidRPr="002B4D85" w:rsidTr="002B4D85">
        <w:trPr>
          <w:trHeight w:val="122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MATEMATICA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Statistica descrittiva: distribuzione delle frequenze a seconda del tipo di carattere e principali rappresentazioni grafiche.</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Indicatori di tendenza centrale: media, mediana, moda.</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113"/>
              <w:jc w:val="center"/>
              <w:rPr>
                <w:rFonts w:asciiTheme="minorHAnsi" w:hAnsiTheme="minorHAnsi" w:cstheme="minorHAnsi"/>
                <w:sz w:val="24"/>
                <w:szCs w:val="24"/>
              </w:rPr>
            </w:pPr>
            <w:r w:rsidRPr="002B4D85">
              <w:rPr>
                <w:rFonts w:asciiTheme="minorHAnsi" w:hAnsiTheme="minorHAnsi" w:cstheme="minorHAnsi"/>
                <w:sz w:val="24"/>
                <w:szCs w:val="24"/>
              </w:rPr>
              <w:t>8-10</w:t>
            </w:r>
          </w:p>
        </w:tc>
      </w:tr>
      <w:tr w:rsidR="00A544D9" w:rsidRPr="002B4D85" w:rsidTr="002B4D85">
        <w:trPr>
          <w:trHeight w:val="1252"/>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DIRITTO ED ECONOMIA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pStyle w:val="Standard"/>
              <w:spacing w:after="0" w:line="240" w:lineRule="auto"/>
              <w:ind w:right="127"/>
              <w:jc w:val="both"/>
              <w:rPr>
                <w:rFonts w:asciiTheme="minorHAnsi" w:hAnsiTheme="minorHAnsi" w:cstheme="minorHAnsi"/>
                <w:color w:val="auto"/>
                <w:kern w:val="3"/>
                <w:sz w:val="24"/>
                <w:szCs w:val="24"/>
                <w:lang w:eastAsia="en-US"/>
              </w:rPr>
            </w:pPr>
            <w:r w:rsidRPr="002B4D85">
              <w:rPr>
                <w:rFonts w:asciiTheme="minorHAnsi" w:hAnsiTheme="minorHAnsi" w:cstheme="minorHAnsi"/>
                <w:color w:val="auto"/>
                <w:kern w:val="3"/>
                <w:sz w:val="24"/>
                <w:szCs w:val="24"/>
                <w:lang w:eastAsia="en-US"/>
              </w:rPr>
              <w:t>Il regolamento d’istituto; norme giuridiche e non; caratteri delle norme giuridiche; concetto di diritto, dovere e sanzione; tipologia di sanzione; efficacia delle norme nel tempo e nello spazio; i soggetti del diritto.</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pStyle w:val="Standard"/>
              <w:ind w:left="57" w:right="113"/>
              <w:jc w:val="center"/>
              <w:rPr>
                <w:rFonts w:asciiTheme="minorHAnsi" w:hAnsiTheme="minorHAnsi" w:cstheme="minorHAnsi"/>
                <w:color w:val="800000"/>
                <w:kern w:val="3"/>
                <w:sz w:val="24"/>
                <w:szCs w:val="24"/>
                <w:lang w:eastAsia="en-US"/>
              </w:rPr>
            </w:pPr>
            <w:r w:rsidRPr="002B4D85">
              <w:rPr>
                <w:rFonts w:asciiTheme="minorHAnsi" w:hAnsiTheme="minorHAnsi" w:cstheme="minorHAnsi"/>
                <w:color w:val="auto"/>
                <w:kern w:val="3"/>
                <w:sz w:val="24"/>
                <w:szCs w:val="24"/>
                <w:lang w:eastAsia="en-US"/>
              </w:rPr>
              <w:t>6-</w:t>
            </w:r>
            <w:r w:rsidRPr="002B4D85">
              <w:rPr>
                <w:rFonts w:asciiTheme="minorHAnsi" w:hAnsiTheme="minorHAnsi" w:cstheme="minorHAnsi"/>
                <w:color w:val="000000"/>
                <w:kern w:val="3"/>
                <w:sz w:val="24"/>
                <w:szCs w:val="24"/>
                <w:lang w:eastAsia="en-US"/>
              </w:rPr>
              <w:t>8</w:t>
            </w:r>
          </w:p>
        </w:tc>
      </w:tr>
      <w:tr w:rsidR="00A544D9" w:rsidRPr="002B4D85" w:rsidTr="002B4D85">
        <w:trPr>
          <w:trHeight w:val="1721"/>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120"/>
              <w:jc w:val="center"/>
              <w:rPr>
                <w:rFonts w:asciiTheme="minorHAnsi" w:hAnsiTheme="minorHAnsi" w:cstheme="minorHAnsi"/>
                <w:sz w:val="24"/>
                <w:szCs w:val="24"/>
              </w:rPr>
            </w:pPr>
            <w:r w:rsidRPr="002B4D85">
              <w:rPr>
                <w:rFonts w:asciiTheme="minorHAnsi" w:hAnsiTheme="minorHAnsi" w:cstheme="minorHAnsi"/>
                <w:sz w:val="24"/>
                <w:szCs w:val="24"/>
              </w:rPr>
              <w:t>SCIENZA DEGLI ALIMENTI</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Microrganismi, classificazione dei microrganismi, virus, batteri, funghi microscopici, crescita dei microrganismi, tossinfezioni alimentari, batteri responsabili delle tossinfezioni, malattie infettive trasmesse dagli alimenti.</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hAnsiTheme="minorHAnsi" w:cstheme="minorHAnsi"/>
                <w:sz w:val="24"/>
                <w:szCs w:val="24"/>
              </w:rPr>
              <w:t>L’igiene del personale, dei locali, delle attrezzature. Pulizia, disinfezione, disinfestazione. HACCP.</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ind w:left="57" w:right="113"/>
              <w:jc w:val="center"/>
              <w:rPr>
                <w:rFonts w:asciiTheme="minorHAnsi" w:hAnsiTheme="minorHAnsi" w:cstheme="minorHAnsi"/>
                <w:sz w:val="24"/>
                <w:szCs w:val="24"/>
              </w:rPr>
            </w:pPr>
            <w:r w:rsidRPr="002B4D85">
              <w:rPr>
                <w:rFonts w:asciiTheme="minorHAnsi" w:hAnsiTheme="minorHAnsi" w:cstheme="minorHAnsi"/>
                <w:sz w:val="24"/>
                <w:szCs w:val="24"/>
              </w:rPr>
              <w:t>24</w:t>
            </w:r>
          </w:p>
        </w:tc>
      </w:tr>
      <w:tr w:rsidR="00A544D9" w:rsidRPr="002B4D85" w:rsidTr="002B4D85">
        <w:trPr>
          <w:trHeight w:val="2071"/>
        </w:trPr>
        <w:tc>
          <w:tcPr>
            <w:tcW w:w="32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0" w:line="240" w:lineRule="auto"/>
              <w:jc w:val="center"/>
              <w:rPr>
                <w:rFonts w:asciiTheme="minorHAnsi" w:hAnsiTheme="minorHAnsi" w:cstheme="minorHAnsi"/>
                <w:sz w:val="24"/>
                <w:szCs w:val="24"/>
              </w:rPr>
            </w:pPr>
            <w:r w:rsidRPr="002B4D85">
              <w:rPr>
                <w:rFonts w:asciiTheme="minorHAnsi" w:eastAsia="Arial" w:hAnsiTheme="minorHAnsi" w:cstheme="minorHAnsi"/>
                <w:sz w:val="24"/>
                <w:szCs w:val="24"/>
              </w:rPr>
              <w:t>LINGUA STRANIERA</w:t>
            </w:r>
          </w:p>
          <w:p w:rsidR="00A544D9" w:rsidRPr="002B4D85" w:rsidRDefault="00A544D9" w:rsidP="00A544D9">
            <w:pPr>
              <w:spacing w:before="120" w:after="0" w:line="240" w:lineRule="auto"/>
              <w:jc w:val="center"/>
              <w:rPr>
                <w:rFonts w:asciiTheme="minorHAnsi" w:hAnsiTheme="minorHAnsi" w:cstheme="minorHAnsi"/>
                <w:sz w:val="24"/>
                <w:szCs w:val="24"/>
              </w:rPr>
            </w:pPr>
            <w:r w:rsidRPr="002B4D85">
              <w:rPr>
                <w:rFonts w:asciiTheme="minorHAnsi" w:eastAsia="Arial" w:hAnsiTheme="minorHAnsi" w:cstheme="minorHAnsi"/>
                <w:sz w:val="24"/>
                <w:szCs w:val="24"/>
              </w:rPr>
              <w:t>(SECONDA LINGUA)</w:t>
            </w:r>
          </w:p>
        </w:tc>
        <w:tc>
          <w:tcPr>
            <w:tcW w:w="57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eastAsia="Arial" w:hAnsiTheme="minorHAnsi" w:cstheme="minorHAnsi"/>
                <w:sz w:val="24"/>
                <w:szCs w:val="24"/>
              </w:rPr>
              <w:t>Grammaticali: infinito dei verbi e forma negativa, verbi di obbligazione e necessità, articoli, preposizioni.</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eastAsia="Arial" w:hAnsiTheme="minorHAnsi" w:cstheme="minorHAnsi"/>
                <w:sz w:val="24"/>
                <w:szCs w:val="24"/>
              </w:rPr>
              <w:t>Lessicali: lessico generico e specifico di base (norme igieniche e di sicurezza negli ambienti di lavoro).</w:t>
            </w:r>
          </w:p>
          <w:p w:rsidR="00A544D9" w:rsidRPr="002B4D85" w:rsidRDefault="00A544D9" w:rsidP="00A544D9">
            <w:pPr>
              <w:spacing w:after="0" w:line="240" w:lineRule="auto"/>
              <w:ind w:right="127"/>
              <w:jc w:val="both"/>
              <w:rPr>
                <w:rFonts w:asciiTheme="minorHAnsi" w:hAnsiTheme="minorHAnsi" w:cstheme="minorHAnsi"/>
                <w:sz w:val="24"/>
                <w:szCs w:val="24"/>
              </w:rPr>
            </w:pPr>
            <w:r w:rsidRPr="002B4D85">
              <w:rPr>
                <w:rFonts w:asciiTheme="minorHAnsi" w:eastAsia="Arial" w:hAnsiTheme="minorHAnsi" w:cstheme="minorHAnsi"/>
                <w:sz w:val="24"/>
                <w:szCs w:val="24"/>
              </w:rPr>
              <w:t>Comunicativi: comprendere/dare istruzioni su norme igieniche e di sicurezza, dare consigli e fare raccomandazioni.</w:t>
            </w:r>
          </w:p>
        </w:tc>
        <w:tc>
          <w:tcPr>
            <w:tcW w:w="11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before="120" w:after="0" w:line="240" w:lineRule="auto"/>
              <w:ind w:left="57" w:right="57"/>
              <w:jc w:val="center"/>
              <w:rPr>
                <w:rFonts w:asciiTheme="minorHAnsi" w:hAnsiTheme="minorHAnsi" w:cstheme="minorHAnsi"/>
                <w:sz w:val="24"/>
                <w:szCs w:val="24"/>
              </w:rPr>
            </w:pPr>
            <w:r w:rsidRPr="002B4D85">
              <w:rPr>
                <w:rFonts w:asciiTheme="minorHAnsi" w:hAnsiTheme="minorHAnsi" w:cstheme="minorHAnsi"/>
                <w:sz w:val="24"/>
                <w:szCs w:val="24"/>
              </w:rPr>
              <w:t>10-15</w:t>
            </w:r>
          </w:p>
        </w:tc>
      </w:tr>
      <w:tr w:rsidR="00A544D9" w:rsidRPr="002B4D85" w:rsidTr="00CE4CBC">
        <w:trPr>
          <w:trHeight w:val="455"/>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CE4CBC" w:rsidRDefault="00A544D9" w:rsidP="00CE4CBC">
            <w:pPr>
              <w:spacing w:after="0" w:line="240" w:lineRule="auto"/>
              <w:jc w:val="center"/>
              <w:rPr>
                <w:rFonts w:asciiTheme="minorHAnsi" w:hAnsiTheme="minorHAnsi" w:cstheme="minorHAnsi"/>
                <w:b/>
                <w:bCs/>
                <w:sz w:val="24"/>
                <w:szCs w:val="24"/>
              </w:rPr>
            </w:pPr>
            <w:r w:rsidRPr="002B4D85">
              <w:rPr>
                <w:rFonts w:asciiTheme="minorHAnsi" w:hAnsiTheme="minorHAnsi" w:cstheme="minorHAnsi"/>
                <w:b/>
                <w:bCs/>
                <w:sz w:val="24"/>
                <w:szCs w:val="24"/>
              </w:rPr>
              <w:t>COMPITO AUTENTICO/DI REALTÀ DI RIFERIMENTO E P</w:t>
            </w:r>
            <w:r w:rsidR="00CE4CBC">
              <w:rPr>
                <w:rFonts w:asciiTheme="minorHAnsi" w:hAnsiTheme="minorHAnsi" w:cstheme="minorHAnsi"/>
                <w:b/>
                <w:bCs/>
                <w:sz w:val="24"/>
                <w:szCs w:val="24"/>
              </w:rPr>
              <w:t>R</w:t>
            </w:r>
            <w:r w:rsidRPr="002B4D85">
              <w:rPr>
                <w:rFonts w:asciiTheme="minorHAnsi" w:hAnsiTheme="minorHAnsi" w:cstheme="minorHAnsi"/>
                <w:b/>
                <w:bCs/>
                <w:sz w:val="24"/>
                <w:szCs w:val="24"/>
              </w:rPr>
              <w:t>ODOTTI</w:t>
            </w:r>
          </w:p>
        </w:tc>
      </w:tr>
      <w:tr w:rsidR="00A544D9" w:rsidRPr="002B4D85" w:rsidTr="00C935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CE4CBC" w:rsidP="00A544D9">
            <w:pPr>
              <w:spacing w:after="0" w:line="240" w:lineRule="auto"/>
              <w:rPr>
                <w:rFonts w:asciiTheme="minorHAnsi" w:hAnsiTheme="minorHAnsi" w:cstheme="minorHAnsi"/>
                <w:b/>
                <w:bCs/>
                <w:sz w:val="24"/>
                <w:szCs w:val="24"/>
              </w:rPr>
            </w:pPr>
            <w:r w:rsidRPr="00CE4CBC">
              <w:rPr>
                <w:sz w:val="24"/>
                <w:szCs w:val="24"/>
              </w:rPr>
              <w:t xml:space="preserve">Produzione </w:t>
            </w:r>
            <w:r w:rsidR="00892C70">
              <w:rPr>
                <w:sz w:val="24"/>
                <w:szCs w:val="24"/>
              </w:rPr>
              <w:t xml:space="preserve">di un </w:t>
            </w:r>
            <w:r w:rsidRPr="00CE4CBC">
              <w:rPr>
                <w:sz w:val="24"/>
                <w:szCs w:val="24"/>
              </w:rPr>
              <w:t>testo</w:t>
            </w:r>
            <w:r w:rsidRPr="00CE4CBC">
              <w:rPr>
                <w:b/>
                <w:sz w:val="24"/>
                <w:szCs w:val="24"/>
              </w:rPr>
              <w:t xml:space="preserve">. </w:t>
            </w:r>
            <w:r w:rsidRPr="00CE4CBC">
              <w:rPr>
                <w:bCs/>
                <w:sz w:val="24"/>
                <w:szCs w:val="24"/>
              </w:rPr>
              <w:t>Verifiche sc</w:t>
            </w:r>
            <w:r>
              <w:rPr>
                <w:bCs/>
                <w:sz w:val="24"/>
                <w:szCs w:val="24"/>
              </w:rPr>
              <w:t>r</w:t>
            </w:r>
            <w:r w:rsidRPr="00CE4CBC">
              <w:rPr>
                <w:bCs/>
                <w:sz w:val="24"/>
                <w:szCs w:val="24"/>
              </w:rPr>
              <w:t>itte e orali di esposizione</w:t>
            </w:r>
            <w:r w:rsidR="00892C70">
              <w:rPr>
                <w:bCs/>
                <w:sz w:val="24"/>
                <w:szCs w:val="24"/>
              </w:rPr>
              <w:t>.</w:t>
            </w:r>
          </w:p>
        </w:tc>
      </w:tr>
      <w:tr w:rsidR="00A544D9" w:rsidRPr="002B4D85" w:rsidTr="00CE4CBC">
        <w:trPr>
          <w:trHeight w:val="498"/>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CE4CBC" w:rsidRDefault="00A544D9" w:rsidP="00CE4CBC">
            <w:pPr>
              <w:spacing w:after="0" w:line="240" w:lineRule="auto"/>
              <w:jc w:val="center"/>
              <w:rPr>
                <w:rFonts w:asciiTheme="minorHAnsi" w:hAnsiTheme="minorHAnsi" w:cstheme="minorHAnsi"/>
                <w:b/>
                <w:sz w:val="24"/>
                <w:szCs w:val="24"/>
              </w:rPr>
            </w:pPr>
            <w:r w:rsidRPr="002B4D85">
              <w:rPr>
                <w:rFonts w:asciiTheme="minorHAnsi" w:hAnsiTheme="minorHAnsi" w:cstheme="minorHAnsi"/>
                <w:b/>
                <w:sz w:val="24"/>
                <w:szCs w:val="24"/>
              </w:rPr>
              <w:t>MONTE ORE COMPLESSIVO</w:t>
            </w:r>
          </w:p>
        </w:tc>
      </w:tr>
      <w:tr w:rsidR="00A544D9" w:rsidRPr="002B4D85" w:rsidTr="00C935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A544D9" w:rsidRPr="002B4D85" w:rsidRDefault="00A544D9" w:rsidP="00A544D9">
            <w:pPr>
              <w:spacing w:after="0" w:line="240" w:lineRule="auto"/>
              <w:rPr>
                <w:rFonts w:asciiTheme="minorHAnsi" w:hAnsiTheme="minorHAnsi" w:cstheme="minorHAnsi"/>
                <w:b/>
                <w:bCs/>
                <w:sz w:val="24"/>
                <w:szCs w:val="24"/>
              </w:rPr>
            </w:pPr>
            <w:r w:rsidRPr="002B4D85">
              <w:rPr>
                <w:rFonts w:asciiTheme="minorHAnsi" w:eastAsia="Arial" w:hAnsiTheme="minorHAnsi" w:cstheme="minorHAnsi"/>
                <w:bCs/>
                <w:sz w:val="24"/>
                <w:szCs w:val="24"/>
              </w:rPr>
              <w:t>112-128 ore da ottobre a dicembre</w:t>
            </w:r>
            <w:r w:rsidR="00892C70">
              <w:rPr>
                <w:rFonts w:asciiTheme="minorHAnsi" w:eastAsia="Arial" w:hAnsiTheme="minorHAnsi" w:cstheme="minorHAnsi"/>
                <w:bCs/>
                <w:sz w:val="24"/>
                <w:szCs w:val="24"/>
              </w:rPr>
              <w:t>.</w:t>
            </w:r>
          </w:p>
        </w:tc>
      </w:tr>
      <w:tr w:rsidR="00A544D9" w:rsidRPr="002B4D85" w:rsidTr="00CE4CBC">
        <w:trPr>
          <w:trHeight w:val="451"/>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CE4CBC" w:rsidRDefault="00A544D9" w:rsidP="00CE4CBC">
            <w:pPr>
              <w:spacing w:after="0" w:line="240" w:lineRule="auto"/>
              <w:jc w:val="center"/>
              <w:rPr>
                <w:rFonts w:asciiTheme="minorHAnsi" w:hAnsiTheme="minorHAnsi" w:cstheme="minorHAnsi"/>
                <w:b/>
                <w:sz w:val="24"/>
                <w:szCs w:val="24"/>
              </w:rPr>
            </w:pPr>
            <w:r w:rsidRPr="002B4D85">
              <w:rPr>
                <w:rFonts w:asciiTheme="minorHAnsi" w:hAnsiTheme="minorHAnsi" w:cstheme="minorHAnsi"/>
                <w:b/>
                <w:sz w:val="24"/>
                <w:szCs w:val="24"/>
              </w:rPr>
              <w:t>METODO</w:t>
            </w:r>
          </w:p>
        </w:tc>
      </w:tr>
      <w:tr w:rsidR="00A544D9" w:rsidRPr="002B4D85" w:rsidTr="00C935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CE4CBC" w:rsidRPr="00CE4CBC" w:rsidRDefault="00CE4CBC" w:rsidP="00CE4CBC">
            <w:pPr>
              <w:rPr>
                <w:sz w:val="24"/>
                <w:szCs w:val="24"/>
              </w:rPr>
            </w:pPr>
            <w:r w:rsidRPr="00CE4CBC">
              <w:rPr>
                <w:sz w:val="24"/>
                <w:szCs w:val="24"/>
              </w:rPr>
              <w:t xml:space="preserve">Presentazione della </w:t>
            </w:r>
            <w:proofErr w:type="spellStart"/>
            <w:r w:rsidRPr="00CE4CBC">
              <w:rPr>
                <w:sz w:val="24"/>
                <w:szCs w:val="24"/>
              </w:rPr>
              <w:t>UdA</w:t>
            </w:r>
            <w:proofErr w:type="spellEnd"/>
            <w:r w:rsidRPr="00CE4CBC">
              <w:rPr>
                <w:sz w:val="24"/>
                <w:szCs w:val="24"/>
              </w:rPr>
              <w:t xml:space="preserve">: formazione dei gruppi allievi; calendarizzazione; distribuzione dei compiti per ogni allievo o gruppetto di allievi.  </w:t>
            </w:r>
          </w:p>
          <w:p w:rsidR="00CE4CBC" w:rsidRPr="00CE4CBC" w:rsidRDefault="00CE4CBC" w:rsidP="00CE4CBC">
            <w:pPr>
              <w:rPr>
                <w:sz w:val="24"/>
                <w:szCs w:val="24"/>
              </w:rPr>
            </w:pPr>
            <w:r w:rsidRPr="00CE4CBC">
              <w:rPr>
                <w:sz w:val="24"/>
                <w:szCs w:val="24"/>
              </w:rPr>
              <w:lastRenderedPageBreak/>
              <w:t>Lezione frontale</w:t>
            </w:r>
            <w:r w:rsidR="00892C70">
              <w:rPr>
                <w:sz w:val="24"/>
                <w:szCs w:val="24"/>
              </w:rPr>
              <w:t>.</w:t>
            </w:r>
          </w:p>
          <w:p w:rsidR="00A544D9" w:rsidRPr="002B4D85" w:rsidRDefault="00CE4CBC" w:rsidP="00CE4CBC">
            <w:pPr>
              <w:spacing w:after="0" w:line="240" w:lineRule="auto"/>
              <w:rPr>
                <w:rFonts w:asciiTheme="minorHAnsi" w:hAnsiTheme="minorHAnsi" w:cstheme="minorHAnsi"/>
                <w:b/>
                <w:sz w:val="24"/>
                <w:szCs w:val="24"/>
              </w:rPr>
            </w:pPr>
            <w:r w:rsidRPr="00CE4CBC">
              <w:rPr>
                <w:sz w:val="24"/>
                <w:szCs w:val="24"/>
              </w:rPr>
              <w:t>Verifica Valutazione</w:t>
            </w:r>
            <w:r w:rsidR="00892C70">
              <w:rPr>
                <w:sz w:val="24"/>
                <w:szCs w:val="24"/>
              </w:rPr>
              <w:t>.</w:t>
            </w:r>
          </w:p>
        </w:tc>
      </w:tr>
      <w:tr w:rsidR="00A544D9" w:rsidRPr="002B4D85" w:rsidTr="00CE4CBC">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2B4D85" w:rsidRPr="00CE4CBC" w:rsidRDefault="00A544D9" w:rsidP="00CE4CBC">
            <w:pPr>
              <w:spacing w:after="0" w:line="240" w:lineRule="auto"/>
              <w:jc w:val="center"/>
              <w:rPr>
                <w:rFonts w:asciiTheme="minorHAnsi" w:hAnsiTheme="minorHAnsi" w:cstheme="minorHAnsi"/>
                <w:b/>
                <w:bCs/>
                <w:sz w:val="24"/>
                <w:szCs w:val="24"/>
              </w:rPr>
            </w:pPr>
            <w:r w:rsidRPr="002B4D85">
              <w:rPr>
                <w:rFonts w:asciiTheme="minorHAnsi" w:hAnsiTheme="minorHAnsi" w:cstheme="minorHAnsi"/>
                <w:b/>
                <w:bCs/>
                <w:sz w:val="24"/>
                <w:szCs w:val="24"/>
              </w:rPr>
              <w:lastRenderedPageBreak/>
              <w:t>CRITERI ED ELEMENTI PER LA VALUTAZIONE E LA CERTIFICAZIONE DELLE COMPETENZE</w:t>
            </w:r>
          </w:p>
        </w:tc>
      </w:tr>
      <w:tr w:rsidR="00CE4CBC" w:rsidRPr="002B4D85" w:rsidTr="00C93542">
        <w:trPr>
          <w:trHeight w:val="242"/>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CE4CBC" w:rsidRPr="006A01BD" w:rsidRDefault="00CE4CBC" w:rsidP="00C93542">
            <w:pPr>
              <w:rPr>
                <w:sz w:val="24"/>
                <w:szCs w:val="24"/>
              </w:rPr>
            </w:pPr>
            <w:r w:rsidRPr="006A01BD">
              <w:rPr>
                <w:sz w:val="24"/>
                <w:szCs w:val="24"/>
              </w:rPr>
              <w:t xml:space="preserve">Verifica scritta/pratica (con osservazione) e orale. </w:t>
            </w:r>
          </w:p>
          <w:p w:rsidR="00CE4CBC" w:rsidRPr="002B4D85" w:rsidRDefault="00CE4CBC" w:rsidP="00C93542">
            <w:pPr>
              <w:spacing w:after="0" w:line="240" w:lineRule="auto"/>
              <w:rPr>
                <w:rFonts w:asciiTheme="minorHAnsi" w:hAnsiTheme="minorHAnsi" w:cstheme="minorHAnsi"/>
                <w:sz w:val="24"/>
                <w:szCs w:val="24"/>
                <w:highlight w:val="yellow"/>
              </w:rPr>
            </w:pPr>
            <w:r w:rsidRPr="006A01BD">
              <w:rPr>
                <w:sz w:val="24"/>
                <w:szCs w:val="24"/>
              </w:rPr>
              <w:t>Valutazione da parte della Commissione dei prodotti finali realizzati.</w:t>
            </w:r>
          </w:p>
        </w:tc>
      </w:tr>
      <w:tr w:rsidR="00CE4CBC" w:rsidRPr="002B4D85" w:rsidTr="00C93542">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CE4CBC" w:rsidRPr="00CE4CBC" w:rsidRDefault="00CE4CBC" w:rsidP="00C93542">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CONSEGNA PER GLI STUDENTI (allegata)</w:t>
            </w:r>
          </w:p>
        </w:tc>
      </w:tr>
      <w:tr w:rsidR="00CE4CBC" w:rsidRPr="002B4D85" w:rsidTr="00C93542">
        <w:trPr>
          <w:trHeight w:val="483"/>
        </w:trPr>
        <w:tc>
          <w:tcPr>
            <w:tcW w:w="10153" w:type="dxa"/>
            <w:gridSpan w:val="3"/>
            <w:tcBorders>
              <w:top w:val="single" w:sz="4" w:space="0" w:color="000001"/>
              <w:left w:val="single" w:sz="4" w:space="0" w:color="000001"/>
              <w:bottom w:val="single" w:sz="4" w:space="0" w:color="000001"/>
              <w:right w:val="single" w:sz="4" w:space="0" w:color="000001"/>
            </w:tcBorders>
            <w:shd w:val="clear" w:color="auto" w:fill="DBE5F1" w:themeFill="accent1" w:themeFillTint="33"/>
            <w:vAlign w:val="center"/>
          </w:tcPr>
          <w:p w:rsidR="00CE4CBC" w:rsidRPr="002B4D85" w:rsidRDefault="00CE4CBC" w:rsidP="00C93542">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RUBRICA DI VALUTAZIONE (allegata) </w:t>
            </w:r>
          </w:p>
        </w:tc>
      </w:tr>
    </w:tbl>
    <w:p w:rsidR="00A544D9" w:rsidRPr="002B4D85" w:rsidRDefault="00A544D9" w:rsidP="00A544D9">
      <w:pPr>
        <w:rPr>
          <w:rFonts w:asciiTheme="minorHAnsi" w:hAnsiTheme="minorHAnsi" w:cstheme="minorHAnsi"/>
          <w:sz w:val="24"/>
          <w:szCs w:val="24"/>
        </w:rPr>
      </w:pPr>
    </w:p>
    <w:p w:rsidR="00A544D9" w:rsidRDefault="00A544D9" w:rsidP="00EF4ED8">
      <w:pPr>
        <w:spacing w:after="0" w:line="240" w:lineRule="auto"/>
        <w:rPr>
          <w:rFonts w:asciiTheme="minorHAnsi" w:hAnsiTheme="minorHAnsi" w:cstheme="minorHAnsi"/>
          <w:b/>
          <w:sz w:val="24"/>
          <w:szCs w:val="24"/>
        </w:rPr>
      </w:pPr>
    </w:p>
    <w:p w:rsidR="00CE4CBC" w:rsidRDefault="00CE4CBC" w:rsidP="00EF4ED8">
      <w:pPr>
        <w:spacing w:after="0" w:line="240" w:lineRule="auto"/>
        <w:rPr>
          <w:rFonts w:asciiTheme="minorHAnsi" w:hAnsiTheme="minorHAnsi" w:cstheme="minorHAnsi"/>
          <w:b/>
          <w:sz w:val="24"/>
          <w:szCs w:val="24"/>
        </w:rPr>
      </w:pPr>
    </w:p>
    <w:p w:rsidR="00CE4CBC" w:rsidRDefault="00CE4CBC" w:rsidP="00EF4ED8">
      <w:pPr>
        <w:spacing w:after="0" w:line="240" w:lineRule="auto"/>
        <w:rPr>
          <w:rFonts w:asciiTheme="minorHAnsi" w:hAnsiTheme="minorHAnsi" w:cstheme="minorHAnsi"/>
          <w:b/>
          <w:sz w:val="24"/>
          <w:szCs w:val="24"/>
        </w:rPr>
      </w:pPr>
    </w:p>
    <w:p w:rsidR="00CE4CBC" w:rsidRDefault="00CE4CBC" w:rsidP="00EF4ED8">
      <w:pPr>
        <w:spacing w:after="0" w:line="240" w:lineRule="auto"/>
        <w:rPr>
          <w:rFonts w:asciiTheme="minorHAnsi" w:hAnsiTheme="minorHAnsi" w:cstheme="minorHAnsi"/>
          <w:b/>
          <w:sz w:val="24"/>
          <w:szCs w:val="24"/>
        </w:rPr>
      </w:pPr>
    </w:p>
    <w:p w:rsidR="00CE4CBC" w:rsidRDefault="00CE4CBC"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rsidP="00EF4ED8">
      <w:pPr>
        <w:spacing w:after="0" w:line="240" w:lineRule="auto"/>
        <w:rPr>
          <w:rFonts w:asciiTheme="minorHAnsi" w:hAnsiTheme="minorHAnsi" w:cstheme="minorHAnsi"/>
          <w:b/>
          <w:sz w:val="24"/>
          <w:szCs w:val="24"/>
        </w:rPr>
      </w:pPr>
    </w:p>
    <w:p w:rsidR="000373F0" w:rsidRDefault="000373F0">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00CE4CBC" w:rsidRPr="00C93542" w:rsidRDefault="00CE4CBC" w:rsidP="00CE4CBC">
      <w:pPr>
        <w:rPr>
          <w:rFonts w:eastAsia="Times New Roman" w:cstheme="minorHAnsi"/>
          <w:b/>
          <w:bCs/>
          <w:sz w:val="28"/>
          <w:szCs w:val="28"/>
        </w:rPr>
      </w:pPr>
      <w:r w:rsidRPr="00C93542">
        <w:rPr>
          <w:rFonts w:eastAsia="Times New Roman" w:cstheme="minorHAnsi"/>
          <w:b/>
          <w:bCs/>
          <w:sz w:val="28"/>
          <w:szCs w:val="28"/>
        </w:rPr>
        <w:lastRenderedPageBreak/>
        <w:t>CONSEGNA PER GLI STUDENTI</w:t>
      </w:r>
    </w:p>
    <w:p w:rsidR="00CE4CBC" w:rsidRPr="00C93542" w:rsidRDefault="00CE4CBC" w:rsidP="00CE4CBC">
      <w:pPr>
        <w:rPr>
          <w:rFonts w:eastAsia="Times New Roman" w:cstheme="minorHAnsi"/>
          <w:b/>
          <w:bCs/>
          <w:sz w:val="28"/>
          <w:szCs w:val="28"/>
        </w:rPr>
      </w:pPr>
    </w:p>
    <w:p w:rsidR="00CE4CBC" w:rsidRPr="00C93542" w:rsidRDefault="00CE4CBC" w:rsidP="00CE4CBC">
      <w:pPr>
        <w:spacing w:after="0" w:line="240" w:lineRule="auto"/>
        <w:jc w:val="center"/>
        <w:rPr>
          <w:rFonts w:asciiTheme="majorHAnsi" w:hAnsiTheme="majorHAnsi" w:cstheme="majorHAnsi"/>
          <w:b/>
          <w:sz w:val="28"/>
          <w:szCs w:val="28"/>
        </w:rPr>
      </w:pPr>
      <w:r w:rsidRPr="00C93542">
        <w:rPr>
          <w:rFonts w:cstheme="minorHAnsi"/>
          <w:b/>
          <w:bCs/>
          <w:sz w:val="28"/>
          <w:szCs w:val="28"/>
        </w:rPr>
        <w:t xml:space="preserve">TITOLO </w:t>
      </w:r>
      <w:proofErr w:type="spellStart"/>
      <w:r w:rsidRPr="00C93542">
        <w:rPr>
          <w:rFonts w:cstheme="minorHAnsi"/>
          <w:b/>
          <w:bCs/>
          <w:sz w:val="28"/>
          <w:szCs w:val="28"/>
        </w:rPr>
        <w:t>UdA</w:t>
      </w:r>
      <w:proofErr w:type="spellEnd"/>
      <w:r w:rsidRPr="00C93542">
        <w:rPr>
          <w:rFonts w:cstheme="minorHAnsi"/>
          <w:b/>
          <w:bCs/>
          <w:sz w:val="28"/>
          <w:szCs w:val="28"/>
        </w:rPr>
        <w:t xml:space="preserve">: </w:t>
      </w:r>
      <w:r w:rsidRPr="00C93542">
        <w:rPr>
          <w:rFonts w:asciiTheme="minorHAnsi" w:hAnsiTheme="minorHAnsi" w:cstheme="minorHAnsi"/>
          <w:b/>
          <w:sz w:val="28"/>
          <w:szCs w:val="28"/>
        </w:rPr>
        <w:t>Agire in sicurezza: il sistema di regole, l’igiene e i fattori di rischio ambientali</w:t>
      </w:r>
    </w:p>
    <w:p w:rsidR="00CE4CBC" w:rsidRPr="00C93542" w:rsidRDefault="00CE4CBC" w:rsidP="00CE4CBC">
      <w:pPr>
        <w:spacing w:after="0" w:line="240" w:lineRule="auto"/>
        <w:rPr>
          <w:rFonts w:asciiTheme="majorHAnsi" w:hAnsiTheme="majorHAnsi" w:cstheme="majorHAnsi"/>
          <w:b/>
        </w:rPr>
      </w:pPr>
    </w:p>
    <w:p w:rsidR="00CE4CBC" w:rsidRPr="00C93542" w:rsidRDefault="00CE4CBC" w:rsidP="00CE4CBC">
      <w:pPr>
        <w:spacing w:after="0" w:line="240" w:lineRule="auto"/>
        <w:rPr>
          <w:rFonts w:asciiTheme="majorHAnsi" w:hAnsiTheme="majorHAnsi" w:cstheme="majorHAnsi"/>
          <w:b/>
        </w:rPr>
      </w:pPr>
    </w:p>
    <w:p w:rsidR="00CE4CBC" w:rsidRPr="00C93542" w:rsidRDefault="00CE4CBC" w:rsidP="00CE4CBC">
      <w:pPr>
        <w:spacing w:after="0" w:line="480" w:lineRule="auto"/>
        <w:rPr>
          <w:rFonts w:eastAsia="Times New Roman" w:cstheme="minorHAnsi"/>
          <w:sz w:val="24"/>
          <w:szCs w:val="24"/>
        </w:rPr>
      </w:pPr>
      <w:r w:rsidRPr="00C93542">
        <w:rPr>
          <w:rFonts w:eastAsia="Times New Roman" w:cstheme="minorHAnsi"/>
          <w:sz w:val="24"/>
          <w:szCs w:val="24"/>
        </w:rPr>
        <w:t>COGNOME E NOME DELL’ALUNNO/A ………………………………………………………………………………...</w:t>
      </w:r>
    </w:p>
    <w:p w:rsidR="00CE4CBC" w:rsidRPr="00DF0200" w:rsidRDefault="00CE4CBC" w:rsidP="00CE4CBC">
      <w:pPr>
        <w:spacing w:after="0" w:line="240" w:lineRule="auto"/>
        <w:rPr>
          <w:rFonts w:eastAsia="Times New Roman" w:cstheme="minorHAnsi"/>
          <w:sz w:val="24"/>
          <w:szCs w:val="24"/>
        </w:rPr>
      </w:pPr>
      <w:r w:rsidRPr="00C93542">
        <w:rPr>
          <w:rFonts w:eastAsia="Times New Roman" w:cstheme="minorHAnsi"/>
          <w:sz w:val="24"/>
          <w:szCs w:val="24"/>
        </w:rPr>
        <w:t>CLASSE ……….                                                                                                       Data: ……………………</w:t>
      </w:r>
      <w:r>
        <w:rPr>
          <w:rFonts w:eastAsia="Times New Roman" w:cstheme="minorHAnsi"/>
          <w:sz w:val="24"/>
          <w:szCs w:val="24"/>
        </w:rPr>
        <w:t xml:space="preserve"> </w:t>
      </w:r>
    </w:p>
    <w:p w:rsidR="00CE4CBC" w:rsidRDefault="00CE4CBC" w:rsidP="00CE4CBC">
      <w:pPr>
        <w:spacing w:after="0" w:line="240" w:lineRule="auto"/>
        <w:rPr>
          <w:rFonts w:asciiTheme="majorHAnsi" w:hAnsiTheme="majorHAnsi" w:cstheme="majorHAnsi"/>
        </w:rPr>
      </w:pPr>
    </w:p>
    <w:tbl>
      <w:tblPr>
        <w:tblW w:w="0" w:type="auto"/>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4819"/>
        <w:gridCol w:w="1018"/>
      </w:tblGrid>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b/>
                <w:bCs/>
              </w:rPr>
            </w:pPr>
            <w:r w:rsidRPr="00C93542">
              <w:rPr>
                <w:rFonts w:asciiTheme="minorHAnsi" w:hAnsiTheme="minorHAnsi" w:cstheme="minorHAnsi"/>
                <w:b/>
                <w:bCs/>
              </w:rPr>
              <w:t>Discipline coinvolte</w:t>
            </w:r>
          </w:p>
        </w:tc>
        <w:tc>
          <w:tcPr>
            <w:tcW w:w="1018"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b/>
                <w:bCs/>
              </w:rPr>
              <w:t xml:space="preserve">Tempi </w:t>
            </w:r>
          </w:p>
        </w:tc>
      </w:tr>
      <w:tr w:rsidR="00C93542" w:rsidRPr="00C93542" w:rsidTr="000373F0">
        <w:tc>
          <w:tcPr>
            <w:tcW w:w="4819" w:type="dxa"/>
            <w:shd w:val="clear" w:color="auto" w:fill="auto"/>
          </w:tcPr>
          <w:p w:rsidR="00C93542" w:rsidRPr="00C93542" w:rsidRDefault="00C93542" w:rsidP="00C93542">
            <w:pPr>
              <w:pStyle w:val="Corpotesto"/>
              <w:rPr>
                <w:rFonts w:asciiTheme="minorHAnsi" w:hAnsiTheme="minorHAnsi" w:cstheme="minorHAnsi"/>
                <w:sz w:val="24"/>
                <w:szCs w:val="24"/>
              </w:rPr>
            </w:pPr>
            <w:r w:rsidRPr="00C93542">
              <w:rPr>
                <w:rFonts w:asciiTheme="minorHAnsi" w:hAnsiTheme="minorHAnsi" w:cstheme="minorHAnsi"/>
                <w:sz w:val="24"/>
                <w:szCs w:val="24"/>
              </w:rPr>
              <w:t>Lab. Enogastronomia</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6</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Lab. Sala e Vendita</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8</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Lab. accoglienza</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4</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 xml:space="preserve">Italiano </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8</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 xml:space="preserve">Storia </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10</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Lingua straniera INGLESE</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10-15</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Scienze Integrate</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10</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Scienza dell'alimentazione</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24</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 xml:space="preserve">Matematica </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8-10</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Diritto</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6-8</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TIC</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8</w:t>
            </w:r>
          </w:p>
        </w:tc>
      </w:tr>
      <w:tr w:rsidR="00C93542" w:rsidRPr="00C93542" w:rsidTr="000373F0">
        <w:tc>
          <w:tcPr>
            <w:tcW w:w="4819" w:type="dxa"/>
            <w:shd w:val="clear" w:color="auto" w:fill="auto"/>
          </w:tcPr>
          <w:p w:rsidR="00C93542" w:rsidRPr="00C93542" w:rsidRDefault="00C93542" w:rsidP="00C93542">
            <w:pPr>
              <w:pStyle w:val="Contenutotabella"/>
              <w:rPr>
                <w:rFonts w:asciiTheme="minorHAnsi" w:hAnsiTheme="minorHAnsi" w:cstheme="minorHAnsi"/>
              </w:rPr>
            </w:pPr>
            <w:r w:rsidRPr="00C93542">
              <w:rPr>
                <w:rFonts w:asciiTheme="minorHAnsi" w:hAnsiTheme="minorHAnsi" w:cstheme="minorHAnsi"/>
              </w:rPr>
              <w:t>Educazione Motoria</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8</w:t>
            </w:r>
          </w:p>
        </w:tc>
      </w:tr>
      <w:tr w:rsidR="00C93542" w:rsidRPr="00C93542" w:rsidTr="000373F0">
        <w:tc>
          <w:tcPr>
            <w:tcW w:w="4819" w:type="dxa"/>
            <w:shd w:val="clear" w:color="auto" w:fill="auto"/>
          </w:tcPr>
          <w:p w:rsidR="00C93542" w:rsidRPr="00C93542" w:rsidRDefault="00C93542" w:rsidP="00C93542">
            <w:pPr>
              <w:pStyle w:val="Contenutotabella"/>
              <w:snapToGrid w:val="0"/>
              <w:rPr>
                <w:rFonts w:asciiTheme="minorHAnsi" w:hAnsiTheme="minorHAnsi" w:cstheme="minorHAnsi"/>
              </w:rPr>
            </w:pPr>
            <w:r w:rsidRPr="00C93542">
              <w:rPr>
                <w:rFonts w:asciiTheme="minorHAnsi" w:hAnsiTheme="minorHAnsi" w:cstheme="minorHAnsi"/>
              </w:rPr>
              <w:t>2 lingua straniera</w:t>
            </w:r>
          </w:p>
        </w:tc>
        <w:tc>
          <w:tcPr>
            <w:tcW w:w="1018" w:type="dxa"/>
            <w:shd w:val="clear" w:color="auto" w:fill="auto"/>
          </w:tcPr>
          <w:p w:rsidR="00C93542" w:rsidRPr="00C93542" w:rsidRDefault="00C93542" w:rsidP="00C93542">
            <w:pPr>
              <w:pStyle w:val="Contenutotabella"/>
              <w:snapToGrid w:val="0"/>
              <w:jc w:val="center"/>
              <w:rPr>
                <w:rFonts w:asciiTheme="minorHAnsi" w:hAnsiTheme="minorHAnsi" w:cstheme="minorHAnsi"/>
              </w:rPr>
            </w:pPr>
            <w:r w:rsidRPr="00C93542">
              <w:rPr>
                <w:rFonts w:asciiTheme="minorHAnsi" w:hAnsiTheme="minorHAnsi" w:cstheme="minorHAnsi"/>
              </w:rPr>
              <w:t>10</w:t>
            </w:r>
          </w:p>
        </w:tc>
      </w:tr>
    </w:tbl>
    <w:p w:rsidR="00C93542" w:rsidRPr="00C93542" w:rsidRDefault="00C93542" w:rsidP="00C93542">
      <w:pPr>
        <w:pStyle w:val="NormaleWeb"/>
        <w:spacing w:beforeAutospacing="0" w:after="0"/>
        <w:rPr>
          <w:rFonts w:asciiTheme="minorHAnsi" w:hAnsiTheme="minorHAnsi" w:cstheme="minorHAnsi"/>
          <w:b/>
        </w:rPr>
      </w:pPr>
    </w:p>
    <w:p w:rsidR="000373F0" w:rsidRDefault="00C93542" w:rsidP="000373F0">
      <w:pPr>
        <w:pStyle w:val="NormaleWeb"/>
        <w:spacing w:beforeAutospacing="0" w:after="0"/>
        <w:rPr>
          <w:rFonts w:asciiTheme="minorHAnsi" w:hAnsiTheme="minorHAnsi" w:cstheme="minorHAnsi"/>
          <w:bCs/>
        </w:rPr>
      </w:pPr>
      <w:r w:rsidRPr="00C93542">
        <w:rPr>
          <w:rFonts w:asciiTheme="minorHAnsi" w:hAnsiTheme="minorHAnsi" w:cstheme="minorHAnsi"/>
          <w:b/>
        </w:rPr>
        <w:t>COSA SI CHIEDE DI FARE</w:t>
      </w:r>
      <w:r>
        <w:rPr>
          <w:rFonts w:asciiTheme="minorHAnsi" w:hAnsiTheme="minorHAnsi" w:cstheme="minorHAnsi"/>
          <w:b/>
        </w:rPr>
        <w:t>:</w:t>
      </w:r>
      <w:r w:rsidRPr="00C93542">
        <w:rPr>
          <w:rFonts w:asciiTheme="minorHAnsi" w:hAnsiTheme="minorHAnsi" w:cstheme="minorHAnsi"/>
          <w:b/>
        </w:rPr>
        <w:t xml:space="preserve"> </w:t>
      </w:r>
      <w:r w:rsidRPr="00C93542">
        <w:rPr>
          <w:rFonts w:asciiTheme="minorHAnsi" w:hAnsiTheme="minorHAnsi" w:cstheme="minorHAnsi"/>
          <w:bCs/>
        </w:rPr>
        <w:t>(prodotto atteso, produzione testo. Verifiche scritte e orali di esposizione.</w:t>
      </w:r>
    </w:p>
    <w:p w:rsidR="000373F0" w:rsidRDefault="00C93542" w:rsidP="000373F0">
      <w:pPr>
        <w:pStyle w:val="NormaleWeb"/>
        <w:spacing w:beforeAutospacing="0" w:after="0"/>
        <w:rPr>
          <w:rFonts w:asciiTheme="minorHAnsi" w:hAnsiTheme="minorHAnsi" w:cstheme="minorHAnsi"/>
          <w:bCs/>
        </w:rPr>
      </w:pPr>
      <w:r w:rsidRPr="00C93542">
        <w:rPr>
          <w:rFonts w:asciiTheme="minorHAnsi" w:hAnsiTheme="minorHAnsi" w:cstheme="minorHAnsi"/>
          <w:b/>
        </w:rPr>
        <w:t>IN CHE MODO</w:t>
      </w:r>
      <w:r>
        <w:rPr>
          <w:rFonts w:asciiTheme="minorHAnsi" w:hAnsiTheme="minorHAnsi" w:cstheme="minorHAnsi"/>
          <w:b/>
        </w:rPr>
        <w:t>:</w:t>
      </w:r>
      <w:r w:rsidRPr="00C93542">
        <w:rPr>
          <w:rFonts w:asciiTheme="minorHAnsi" w:hAnsiTheme="minorHAnsi" w:cstheme="minorHAnsi"/>
          <w:b/>
        </w:rPr>
        <w:t xml:space="preserve"> </w:t>
      </w:r>
      <w:r w:rsidRPr="00C93542">
        <w:rPr>
          <w:rFonts w:asciiTheme="minorHAnsi" w:hAnsiTheme="minorHAnsi" w:cstheme="minorHAnsi"/>
          <w:bCs/>
        </w:rPr>
        <w:t>attività di gruppo, individuali, uscite sul territorio e visite ad aziende del settore</w:t>
      </w:r>
      <w:r>
        <w:rPr>
          <w:rFonts w:asciiTheme="minorHAnsi" w:hAnsiTheme="minorHAnsi" w:cstheme="minorHAnsi"/>
          <w:bCs/>
        </w:rPr>
        <w:t>.</w:t>
      </w:r>
    </w:p>
    <w:p w:rsidR="000373F0" w:rsidRDefault="00C93542" w:rsidP="000373F0">
      <w:pPr>
        <w:pStyle w:val="NormaleWeb"/>
        <w:spacing w:beforeAutospacing="0" w:after="0"/>
        <w:rPr>
          <w:rFonts w:asciiTheme="minorHAnsi" w:hAnsiTheme="minorHAnsi" w:cstheme="minorHAnsi"/>
        </w:rPr>
      </w:pPr>
      <w:r w:rsidRPr="00C93542">
        <w:rPr>
          <w:rFonts w:asciiTheme="minorHAnsi" w:hAnsiTheme="minorHAnsi" w:cstheme="minorHAnsi"/>
          <w:b/>
        </w:rPr>
        <w:t>FINALIT</w:t>
      </w:r>
      <w:r>
        <w:rPr>
          <w:rFonts w:asciiTheme="minorHAnsi" w:hAnsiTheme="minorHAnsi" w:cstheme="minorHAnsi"/>
          <w:b/>
        </w:rPr>
        <w:t>À</w:t>
      </w:r>
      <w:r w:rsidRPr="00C93542">
        <w:rPr>
          <w:rFonts w:asciiTheme="minorHAnsi" w:hAnsiTheme="minorHAnsi" w:cstheme="minorHAnsi"/>
          <w:b/>
        </w:rPr>
        <w:t xml:space="preserve">: </w:t>
      </w:r>
      <w:r w:rsidRPr="00C93542">
        <w:rPr>
          <w:rFonts w:asciiTheme="minorHAnsi" w:hAnsiTheme="minorHAnsi" w:cstheme="minorHAnsi"/>
        </w:rPr>
        <w:t xml:space="preserve">educare gli allievi alla collaborazione per la realizzazione di un progetto comune assumendo responsabilità e ruoli; apprendere e interiorizzare le regole di comportamento da tenere negli ambienti di lavoro, al fine di tutelare la propria sicurezza e quella degli altri; aumentare il grado di autonomia favorendo una riflessione sulle strategie utilizzate nello svolgimento dei vari compiti, accrescere la sensibilità nei confronti delle risorse disponibili attraverso l’analisi della realtà territoriale. </w:t>
      </w:r>
    </w:p>
    <w:p w:rsidR="000373F0" w:rsidRPr="00892C70" w:rsidRDefault="00C93542" w:rsidP="000373F0">
      <w:pPr>
        <w:pStyle w:val="NormaleWeb"/>
        <w:spacing w:beforeAutospacing="0" w:after="0"/>
        <w:rPr>
          <w:rFonts w:asciiTheme="minorHAnsi" w:hAnsiTheme="minorHAnsi" w:cstheme="minorHAnsi"/>
          <w:bCs/>
        </w:rPr>
      </w:pPr>
      <w:r w:rsidRPr="00892C70">
        <w:rPr>
          <w:rFonts w:asciiTheme="minorHAnsi" w:hAnsiTheme="minorHAnsi" w:cstheme="minorHAnsi"/>
          <w:b/>
        </w:rPr>
        <w:t xml:space="preserve">RISORSE: </w:t>
      </w:r>
      <w:r w:rsidRPr="00892C70">
        <w:rPr>
          <w:rFonts w:asciiTheme="minorHAnsi" w:hAnsiTheme="minorHAnsi" w:cstheme="minorHAnsi"/>
          <w:bCs/>
        </w:rPr>
        <w:t>internet, strumenti, consulenze, material</w:t>
      </w:r>
      <w:r w:rsidR="00892C70">
        <w:rPr>
          <w:rFonts w:asciiTheme="minorHAnsi" w:hAnsiTheme="minorHAnsi" w:cstheme="minorHAnsi"/>
          <w:bCs/>
        </w:rPr>
        <w:t>i.</w:t>
      </w:r>
    </w:p>
    <w:p w:rsidR="00CE4CBC" w:rsidRPr="00892C70" w:rsidRDefault="00C93542" w:rsidP="000373F0">
      <w:pPr>
        <w:pStyle w:val="NormaleWeb"/>
        <w:spacing w:beforeAutospacing="0" w:after="0"/>
        <w:rPr>
          <w:rFonts w:asciiTheme="minorHAnsi" w:hAnsiTheme="minorHAnsi" w:cstheme="minorHAnsi"/>
          <w:bCs/>
        </w:rPr>
      </w:pPr>
      <w:r w:rsidRPr="00892C70">
        <w:rPr>
          <w:rFonts w:asciiTheme="minorHAnsi" w:hAnsiTheme="minorHAnsi" w:cstheme="minorHAnsi"/>
          <w:b/>
        </w:rPr>
        <w:t xml:space="preserve">CRITERI DI VALUTAZIONE: </w:t>
      </w:r>
      <w:r w:rsidRPr="00892C70">
        <w:rPr>
          <w:rFonts w:asciiTheme="minorHAnsi" w:hAnsiTheme="minorHAnsi" w:cstheme="minorHAnsi"/>
        </w:rPr>
        <w:t>rubrica di valutazione.</w:t>
      </w:r>
    </w:p>
    <w:p w:rsidR="00CE4CBC" w:rsidRDefault="00CE4CBC" w:rsidP="00EF4ED8">
      <w:pPr>
        <w:spacing w:after="0" w:line="240" w:lineRule="auto"/>
        <w:rPr>
          <w:rFonts w:asciiTheme="minorHAnsi" w:hAnsiTheme="minorHAnsi" w:cstheme="minorHAnsi"/>
          <w:b/>
          <w:sz w:val="24"/>
          <w:szCs w:val="24"/>
        </w:rPr>
        <w:sectPr w:rsidR="00CE4CBC" w:rsidSect="000373F0">
          <w:headerReference w:type="default" r:id="rId7"/>
          <w:footerReference w:type="even" r:id="rId8"/>
          <w:footerReference w:type="default" r:id="rId9"/>
          <w:pgSz w:w="11906" w:h="16838"/>
          <w:pgMar w:top="881" w:right="1134" w:bottom="567" w:left="1134" w:header="881" w:footer="602" w:gutter="0"/>
          <w:cols w:space="720"/>
          <w:formProt w:val="0"/>
          <w:docGrid w:linePitch="360" w:charSpace="4096"/>
        </w:sectPr>
      </w:pPr>
    </w:p>
    <w:p w:rsidR="00CE4CBC" w:rsidRPr="00CE4CBC" w:rsidRDefault="00CE4CBC" w:rsidP="00CE4CBC">
      <w:pPr>
        <w:rPr>
          <w:rFonts w:cstheme="minorHAnsi"/>
          <w:b/>
          <w:bCs/>
          <w:sz w:val="28"/>
          <w:szCs w:val="28"/>
        </w:rPr>
      </w:pPr>
      <w:r w:rsidRPr="00CE4CBC">
        <w:rPr>
          <w:rFonts w:cstheme="minorHAnsi"/>
          <w:b/>
          <w:bCs/>
          <w:sz w:val="28"/>
          <w:szCs w:val="28"/>
        </w:rPr>
        <w:lastRenderedPageBreak/>
        <w:t xml:space="preserve">RUBRICA DI VALUTAZIONE </w:t>
      </w:r>
    </w:p>
    <w:p w:rsidR="00142908" w:rsidRDefault="00142908" w:rsidP="00CE4CBC">
      <w:pPr>
        <w:spacing w:line="240" w:lineRule="auto"/>
        <w:jc w:val="center"/>
        <w:rPr>
          <w:rFonts w:cstheme="minorHAnsi"/>
          <w:b/>
          <w:bCs/>
          <w:sz w:val="28"/>
          <w:szCs w:val="28"/>
        </w:rPr>
      </w:pPr>
    </w:p>
    <w:p w:rsidR="00CE4CBC" w:rsidRPr="00CE4CBC" w:rsidRDefault="00CE4CBC" w:rsidP="00CE4CBC">
      <w:pPr>
        <w:spacing w:line="240" w:lineRule="auto"/>
        <w:jc w:val="center"/>
        <w:rPr>
          <w:rFonts w:eastAsia="Times New Roman" w:cstheme="minorHAnsi"/>
          <w:b/>
          <w:bCs/>
          <w:sz w:val="28"/>
          <w:szCs w:val="28"/>
        </w:rPr>
      </w:pPr>
      <w:r w:rsidRPr="00CE4CBC">
        <w:rPr>
          <w:rFonts w:cstheme="minorHAnsi"/>
          <w:b/>
          <w:bCs/>
          <w:sz w:val="28"/>
          <w:szCs w:val="28"/>
        </w:rPr>
        <w:t xml:space="preserve">TITOLO </w:t>
      </w:r>
      <w:proofErr w:type="spellStart"/>
      <w:r w:rsidRPr="00CE4CBC">
        <w:rPr>
          <w:rFonts w:cstheme="minorHAnsi"/>
          <w:b/>
          <w:bCs/>
          <w:sz w:val="28"/>
          <w:szCs w:val="28"/>
        </w:rPr>
        <w:t>UdA</w:t>
      </w:r>
      <w:proofErr w:type="spellEnd"/>
      <w:r w:rsidRPr="00CE4CBC">
        <w:rPr>
          <w:rFonts w:cstheme="minorHAnsi"/>
          <w:b/>
          <w:bCs/>
          <w:sz w:val="28"/>
          <w:szCs w:val="28"/>
        </w:rPr>
        <w:t xml:space="preserve">: </w:t>
      </w:r>
      <w:r w:rsidRPr="00CE4CBC">
        <w:rPr>
          <w:rFonts w:asciiTheme="minorHAnsi" w:hAnsiTheme="minorHAnsi" w:cstheme="minorHAnsi"/>
          <w:b/>
          <w:sz w:val="28"/>
          <w:szCs w:val="28"/>
        </w:rPr>
        <w:t>Agire in sicurezza: il sistema di regole, l’igiene e i fattori di rischio ambientali</w:t>
      </w:r>
    </w:p>
    <w:p w:rsidR="00CE4CBC" w:rsidRDefault="00CE4CBC" w:rsidP="00CE4CBC">
      <w:pPr>
        <w:jc w:val="both"/>
        <w:rPr>
          <w:b/>
          <w:lang w:eastAsia="en-US"/>
        </w:rPr>
      </w:pPr>
    </w:p>
    <w:p w:rsidR="00CE4CBC" w:rsidRDefault="00CE4CBC" w:rsidP="00CE4CBC">
      <w:pPr>
        <w:jc w:val="both"/>
        <w:rPr>
          <w:b/>
          <w:lang w:eastAsia="en-US"/>
        </w:rPr>
      </w:pPr>
    </w:p>
    <w:p w:rsidR="00CE4CBC" w:rsidRPr="00724DFE" w:rsidRDefault="00CE4CBC" w:rsidP="00CE4CBC">
      <w:pPr>
        <w:jc w:val="both"/>
        <w:rPr>
          <w:b/>
          <w:sz w:val="24"/>
          <w:szCs w:val="24"/>
          <w:lang w:eastAsia="en-US"/>
        </w:rPr>
      </w:pPr>
      <w:r w:rsidRPr="00724DFE">
        <w:rPr>
          <w:b/>
          <w:sz w:val="24"/>
          <w:szCs w:val="24"/>
          <w:lang w:eastAsia="en-US"/>
        </w:rPr>
        <w:t>ALUNNO/A: ___________________________________________________________________________________ Classe: __________</w:t>
      </w:r>
    </w:p>
    <w:p w:rsidR="00CE4CBC" w:rsidRPr="00724DFE" w:rsidRDefault="00CE4CBC" w:rsidP="00CE4CBC">
      <w:pPr>
        <w:jc w:val="both"/>
        <w:rPr>
          <w:b/>
          <w:sz w:val="24"/>
          <w:szCs w:val="24"/>
          <w:lang w:eastAsia="en-US"/>
        </w:rPr>
      </w:pPr>
      <w:r w:rsidRPr="00724DFE">
        <w:rPr>
          <w:b/>
          <w:sz w:val="24"/>
          <w:szCs w:val="24"/>
          <w:lang w:eastAsia="en-US"/>
        </w:rPr>
        <w:t xml:space="preserve">TITOLO E N. </w:t>
      </w:r>
      <w:proofErr w:type="spellStart"/>
      <w:proofErr w:type="gramStart"/>
      <w:r w:rsidRPr="00724DFE">
        <w:rPr>
          <w:b/>
          <w:sz w:val="24"/>
          <w:szCs w:val="24"/>
          <w:lang w:eastAsia="en-US"/>
        </w:rPr>
        <w:t>UdA</w:t>
      </w:r>
      <w:proofErr w:type="spellEnd"/>
      <w:r w:rsidRPr="00724DFE">
        <w:rPr>
          <w:b/>
          <w:sz w:val="24"/>
          <w:szCs w:val="24"/>
          <w:lang w:eastAsia="en-US"/>
        </w:rPr>
        <w:t xml:space="preserve">:   </w:t>
      </w:r>
      <w:proofErr w:type="gramEnd"/>
      <w:r w:rsidRPr="00724DFE">
        <w:rPr>
          <w:b/>
          <w:sz w:val="24"/>
          <w:szCs w:val="24"/>
          <w:lang w:eastAsia="en-US"/>
        </w:rPr>
        <w:t>______________________________________________________________________________________________</w:t>
      </w:r>
    </w:p>
    <w:p w:rsidR="00CE4CBC" w:rsidRPr="00724DFE" w:rsidRDefault="00CE4CBC" w:rsidP="00CE4CBC">
      <w:pPr>
        <w:jc w:val="both"/>
        <w:rPr>
          <w:b/>
          <w:sz w:val="24"/>
          <w:szCs w:val="24"/>
          <w:lang w:eastAsia="en-US"/>
        </w:rPr>
      </w:pPr>
      <w:r w:rsidRPr="00724DFE">
        <w:rPr>
          <w:b/>
          <w:sz w:val="24"/>
          <w:szCs w:val="24"/>
          <w:lang w:eastAsia="en-US"/>
        </w:rPr>
        <w:t>COMPETENZA/E ________________________________________________________________________________________________</w:t>
      </w:r>
    </w:p>
    <w:p w:rsidR="00CE4CBC" w:rsidRPr="00724DFE" w:rsidRDefault="00CE4CBC" w:rsidP="00CE4CBC">
      <w:pPr>
        <w:rPr>
          <w:b/>
          <w:sz w:val="24"/>
          <w:szCs w:val="24"/>
          <w:lang w:eastAsia="en-US"/>
        </w:rPr>
      </w:pPr>
      <w:r w:rsidRPr="00724DFE">
        <w:rPr>
          <w:b/>
          <w:sz w:val="24"/>
          <w:szCs w:val="24"/>
          <w:lang w:eastAsia="en-US"/>
        </w:rPr>
        <w:t>RUBRICA DI VALUTAZIONE (non va allegata alla programmazione)</w:t>
      </w:r>
    </w:p>
    <w:p w:rsidR="00CE4CBC" w:rsidRPr="00724DFE" w:rsidRDefault="00CE4CBC" w:rsidP="00C93542">
      <w:pPr>
        <w:autoSpaceDE w:val="0"/>
        <w:autoSpaceDN w:val="0"/>
        <w:adjustRightInd w:val="0"/>
        <w:jc w:val="both"/>
        <w:rPr>
          <w:iCs/>
          <w:sz w:val="24"/>
          <w:szCs w:val="24"/>
          <w:lang w:eastAsia="en-US"/>
        </w:rPr>
      </w:pPr>
      <w:r w:rsidRPr="00724DFE">
        <w:rPr>
          <w:iCs/>
          <w:sz w:val="24"/>
          <w:szCs w:val="24"/>
          <w:lang w:eastAsia="en-US"/>
        </w:rPr>
        <w:t xml:space="preserve">La griglia è </w:t>
      </w:r>
      <w:r w:rsidRPr="00724DFE">
        <w:rPr>
          <w:b/>
          <w:bCs/>
          <w:iCs/>
          <w:sz w:val="24"/>
          <w:szCs w:val="24"/>
          <w:lang w:eastAsia="en-US"/>
        </w:rPr>
        <w:t xml:space="preserve">individuale </w:t>
      </w:r>
      <w:r w:rsidRPr="00724DFE">
        <w:rPr>
          <w:iCs/>
          <w:sz w:val="24"/>
          <w:szCs w:val="24"/>
          <w:lang w:eastAsia="en-US"/>
        </w:rPr>
        <w:t>e va compilata, per ogni studente, a cura dei docenti coinvolti nello svolgimento dell’Unità di Apprendimento alla fine di tutte le attività previste. La griglia pertanto riassume tutte le dimensioni, oggetto di valutazione, che sono state sollecitate nel corso delle diverse fasi dell’Unità di Apprendimento.</w:t>
      </w:r>
    </w:p>
    <w:p w:rsidR="00CE4CBC" w:rsidRDefault="00CE4CBC" w:rsidP="00CE4CBC">
      <w:pPr>
        <w:rPr>
          <w:rFonts w:asciiTheme="minorHAnsi" w:hAnsiTheme="minorHAnsi" w:cstheme="minorHAnsi"/>
          <w:color w:val="FF0000"/>
          <w:sz w:val="24"/>
          <w:szCs w:val="24"/>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0135"/>
        <w:gridCol w:w="794"/>
        <w:gridCol w:w="1828"/>
      </w:tblGrid>
      <w:tr w:rsidR="00CE4CBC" w:rsidRPr="00012AEF" w:rsidTr="00C93542">
        <w:tc>
          <w:tcPr>
            <w:tcW w:w="5000" w:type="pct"/>
            <w:gridSpan w:val="4"/>
            <w:shd w:val="clear" w:color="auto" w:fill="DBE5F1" w:themeFill="accent1" w:themeFillTint="33"/>
            <w:vAlign w:val="center"/>
          </w:tcPr>
          <w:p w:rsidR="00CE4CBC" w:rsidRPr="00201081" w:rsidRDefault="00CE4CBC" w:rsidP="00C93542">
            <w:pPr>
              <w:jc w:val="center"/>
              <w:rPr>
                <w:b/>
                <w:sz w:val="28"/>
                <w:szCs w:val="28"/>
                <w:u w:val="single"/>
              </w:rPr>
            </w:pPr>
            <w:r w:rsidRPr="00201081">
              <w:rPr>
                <w:b/>
                <w:sz w:val="28"/>
                <w:szCs w:val="28"/>
                <w:u w:val="single"/>
              </w:rPr>
              <w:t>RUBRICA DI VALUTAZIONE DEL PRODOTTO</w:t>
            </w:r>
          </w:p>
        </w:tc>
      </w:tr>
      <w:tr w:rsidR="00CE4CBC" w:rsidRPr="00012AEF" w:rsidTr="00C93542">
        <w:trPr>
          <w:trHeight w:val="558"/>
        </w:trPr>
        <w:tc>
          <w:tcPr>
            <w:tcW w:w="981" w:type="pct"/>
            <w:tcBorders>
              <w:bottom w:val="single" w:sz="2" w:space="0" w:color="auto"/>
            </w:tcBorders>
            <w:vAlign w:val="center"/>
          </w:tcPr>
          <w:p w:rsidR="00CE4CBC" w:rsidRPr="00012AEF" w:rsidRDefault="00CE4CBC" w:rsidP="00C93542">
            <w:pPr>
              <w:jc w:val="center"/>
              <w:rPr>
                <w:b/>
              </w:rPr>
            </w:pPr>
            <w:r w:rsidRPr="00012AEF">
              <w:rPr>
                <w:b/>
              </w:rPr>
              <w:t>INDICATORI</w:t>
            </w:r>
          </w:p>
        </w:tc>
        <w:tc>
          <w:tcPr>
            <w:tcW w:w="3193" w:type="pct"/>
            <w:tcBorders>
              <w:bottom w:val="single" w:sz="2" w:space="0" w:color="auto"/>
            </w:tcBorders>
            <w:vAlign w:val="center"/>
          </w:tcPr>
          <w:p w:rsidR="00CE4CBC" w:rsidRPr="00012AEF" w:rsidRDefault="00CE4CBC" w:rsidP="00C93542">
            <w:pPr>
              <w:jc w:val="center"/>
              <w:rPr>
                <w:b/>
              </w:rPr>
            </w:pPr>
            <w:r w:rsidRPr="00012AEF">
              <w:rPr>
                <w:b/>
              </w:rPr>
              <w:t>DESCRITTORI</w:t>
            </w:r>
          </w:p>
        </w:tc>
        <w:tc>
          <w:tcPr>
            <w:tcW w:w="250" w:type="pct"/>
            <w:tcBorders>
              <w:bottom w:val="single" w:sz="2" w:space="0" w:color="auto"/>
            </w:tcBorders>
            <w:vAlign w:val="center"/>
          </w:tcPr>
          <w:p w:rsidR="00CE4CBC" w:rsidRPr="00F847D3" w:rsidRDefault="00CE4CBC" w:rsidP="00C93542">
            <w:pPr>
              <w:jc w:val="center"/>
              <w:rPr>
                <w:b/>
                <w:sz w:val="20"/>
                <w:szCs w:val="20"/>
              </w:rPr>
            </w:pPr>
            <w:r w:rsidRPr="00F847D3">
              <w:rPr>
                <w:b/>
                <w:sz w:val="20"/>
                <w:szCs w:val="20"/>
              </w:rPr>
              <w:t>LIVELLI</w:t>
            </w:r>
          </w:p>
        </w:tc>
        <w:tc>
          <w:tcPr>
            <w:tcW w:w="576" w:type="pct"/>
            <w:tcBorders>
              <w:bottom w:val="single" w:sz="2" w:space="0" w:color="auto"/>
            </w:tcBorders>
            <w:vAlign w:val="center"/>
          </w:tcPr>
          <w:p w:rsidR="00CE4CBC" w:rsidRPr="00F847D3" w:rsidRDefault="00CE4CBC" w:rsidP="00C93542">
            <w:pPr>
              <w:jc w:val="center"/>
              <w:rPr>
                <w:b/>
                <w:sz w:val="20"/>
                <w:szCs w:val="20"/>
              </w:rPr>
            </w:pPr>
            <w:r>
              <w:rPr>
                <w:b/>
                <w:sz w:val="20"/>
                <w:szCs w:val="20"/>
              </w:rPr>
              <w:t>MATERIA</w:t>
            </w:r>
          </w:p>
        </w:tc>
      </w:tr>
      <w:tr w:rsidR="00CE4CBC" w:rsidRPr="00012AEF" w:rsidTr="00C93542">
        <w:trPr>
          <w:trHeight w:val="567"/>
        </w:trPr>
        <w:tc>
          <w:tcPr>
            <w:tcW w:w="981" w:type="pct"/>
            <w:vMerge w:val="restart"/>
            <w:tcBorders>
              <w:top w:val="single" w:sz="2" w:space="0" w:color="auto"/>
              <w:left w:val="single" w:sz="2" w:space="0" w:color="auto"/>
              <w:right w:val="single" w:sz="2" w:space="0" w:color="auto"/>
            </w:tcBorders>
            <w:vAlign w:val="center"/>
          </w:tcPr>
          <w:p w:rsidR="00CE4CBC" w:rsidRDefault="00CE4CBC" w:rsidP="00C93542">
            <w:pPr>
              <w:jc w:val="center"/>
              <w:rPr>
                <w:b/>
              </w:rPr>
            </w:pPr>
            <w:r w:rsidRPr="00012AEF">
              <w:rPr>
                <w:b/>
              </w:rPr>
              <w:t>Completezza, pertinenza, organizzazione</w:t>
            </w:r>
          </w:p>
          <w:p w:rsidR="00CE4CBC" w:rsidRPr="00012AEF" w:rsidRDefault="00CE4CBC" w:rsidP="00C93542">
            <w:pPr>
              <w:jc w:val="center"/>
              <w:rPr>
                <w:b/>
              </w:rPr>
            </w:pPr>
            <w:r>
              <w:rPr>
                <w:b/>
              </w:rPr>
              <w:t>1</w:t>
            </w: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jc w:val="both"/>
            </w:pPr>
            <w:r w:rsidRPr="00012AEF">
              <w:t xml:space="preserve">Il prodotto contiene tutte le parti e le informazioni utili e pertinenti a sviluppare la consegna, anche quelle ricavabili da una propria ricerca personale e le collega tra loro in forma organica </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jc w:val="both"/>
            </w:pPr>
            <w:r w:rsidRPr="00012AEF">
              <w:t>Il prodotto contiene tutte le parti e le informazioni utili e pertinenti a sviluppare la consegna e le collega tra loro</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jc w:val="both"/>
            </w:pPr>
            <w:r w:rsidRPr="00012AEF">
              <w:t xml:space="preserve">Il prodotto contiene le parti e le informazioni di base pertinenti a sviluppare la consegna </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jc w:val="both"/>
            </w:pPr>
            <w:r w:rsidRPr="00012AEF">
              <w:t>Il prodotto presenta lacune circa l</w:t>
            </w:r>
            <w:r>
              <w:t>a completezza e la pertinenza;</w:t>
            </w:r>
            <w:r w:rsidRPr="00012AEF">
              <w:t xml:space="preserve"> le parti e le informazioni non sono collegate</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double" w:sz="4" w:space="0" w:color="auto"/>
              <w:left w:val="single" w:sz="2" w:space="0" w:color="auto"/>
              <w:right w:val="single" w:sz="2" w:space="0" w:color="auto"/>
            </w:tcBorders>
            <w:vAlign w:val="center"/>
          </w:tcPr>
          <w:p w:rsidR="00CE4CBC" w:rsidRDefault="00CE4CBC" w:rsidP="00C93542">
            <w:pPr>
              <w:autoSpaceDE w:val="0"/>
              <w:autoSpaceDN w:val="0"/>
              <w:adjustRightInd w:val="0"/>
              <w:jc w:val="center"/>
              <w:rPr>
                <w:b/>
              </w:rPr>
            </w:pPr>
            <w:r w:rsidRPr="00012AEF">
              <w:rPr>
                <w:b/>
              </w:rPr>
              <w:t>Correttezza</w:t>
            </w:r>
          </w:p>
          <w:p w:rsidR="00CE4CBC" w:rsidRPr="00012AEF" w:rsidRDefault="00CE4CBC" w:rsidP="00C93542">
            <w:pPr>
              <w:autoSpaceDE w:val="0"/>
              <w:autoSpaceDN w:val="0"/>
              <w:adjustRightInd w:val="0"/>
              <w:jc w:val="center"/>
              <w:rPr>
                <w:b/>
              </w:rPr>
            </w:pPr>
            <w:r>
              <w:rPr>
                <w:b/>
              </w:rPr>
              <w:t>2</w:t>
            </w:r>
          </w:p>
          <w:p w:rsidR="00CE4CBC" w:rsidRPr="00012AEF" w:rsidRDefault="00CE4CBC" w:rsidP="00C93542">
            <w:pPr>
              <w:jc w:val="center"/>
              <w:rPr>
                <w:b/>
              </w:rPr>
            </w:pPr>
          </w:p>
        </w:tc>
        <w:tc>
          <w:tcPr>
            <w:tcW w:w="3193" w:type="pct"/>
            <w:tcBorders>
              <w:top w:val="double" w:sz="4"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Il prodotto è eccellente dal punto di vista della corretta esecuzione</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Il prodotto è eseguito correttamente secondo i parametri di accettabilità</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 xml:space="preserve">Il prodotto è eseguito in modo sufficientemente corretto </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 xml:space="preserve">Il prodotto presenta lacune relativamente alla correttezza dell’esecuzione </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left w:val="single" w:sz="2" w:space="0" w:color="auto"/>
              <w:right w:val="single" w:sz="2" w:space="0" w:color="auto"/>
            </w:tcBorders>
            <w:vAlign w:val="center"/>
          </w:tcPr>
          <w:p w:rsidR="00CE4CBC" w:rsidRDefault="00CE4CBC" w:rsidP="00C93542">
            <w:pPr>
              <w:autoSpaceDE w:val="0"/>
              <w:autoSpaceDN w:val="0"/>
              <w:adjustRightInd w:val="0"/>
              <w:jc w:val="center"/>
              <w:rPr>
                <w:b/>
                <w:lang w:eastAsia="en-US"/>
              </w:rPr>
            </w:pPr>
            <w:r w:rsidRPr="00012AEF">
              <w:rPr>
                <w:b/>
                <w:lang w:eastAsia="en-US"/>
              </w:rPr>
              <w:t>Chiarezza ed efficacia del messaggio</w:t>
            </w:r>
          </w:p>
          <w:p w:rsidR="00CE4CBC" w:rsidRPr="00012AEF" w:rsidRDefault="00CE4CBC" w:rsidP="00C93542">
            <w:pPr>
              <w:autoSpaceDE w:val="0"/>
              <w:autoSpaceDN w:val="0"/>
              <w:adjustRightInd w:val="0"/>
              <w:jc w:val="center"/>
              <w:rPr>
                <w:b/>
              </w:rPr>
            </w:pPr>
            <w:r>
              <w:rPr>
                <w:b/>
                <w:lang w:eastAsia="en-US"/>
              </w:rPr>
              <w:t>3</w:t>
            </w:r>
          </w:p>
        </w:tc>
        <w:tc>
          <w:tcPr>
            <w:tcW w:w="3193" w:type="pct"/>
            <w:tcBorders>
              <w:top w:val="single" w:sz="2"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Il messaggio è chiaro, assolutamente esauriente e colpisce l’ascoltatore per l’immediatezza e l’originalità</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autoSpaceDE w:val="0"/>
              <w:autoSpaceDN w:val="0"/>
              <w:adjustRightInd w:val="0"/>
              <w:rPr>
                <w:b/>
              </w:rPr>
            </w:pPr>
          </w:p>
        </w:tc>
        <w:tc>
          <w:tcPr>
            <w:tcW w:w="3193" w:type="pct"/>
            <w:tcBorders>
              <w:top w:val="single" w:sz="4"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Il messaggio è chiaro ma poco originale nell’esposizione</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autoSpaceDE w:val="0"/>
              <w:autoSpaceDN w:val="0"/>
              <w:adjustRightInd w:val="0"/>
              <w:rPr>
                <w:b/>
              </w:rPr>
            </w:pPr>
          </w:p>
        </w:tc>
        <w:tc>
          <w:tcPr>
            <w:tcW w:w="3193" w:type="pct"/>
            <w:tcBorders>
              <w:top w:val="single" w:sz="4"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Il messaggio è poco chiaro ed esposto in modo banale</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rPr>
                <w:b/>
              </w:rPr>
            </w:pPr>
          </w:p>
        </w:tc>
        <w:tc>
          <w:tcPr>
            <w:tcW w:w="3193" w:type="pct"/>
            <w:tcBorders>
              <w:top w:val="single" w:sz="4"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Il messaggio non è chiaro ed è esposto in modo pedissequo e impersonale</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double" w:sz="4" w:space="0" w:color="auto"/>
              <w:left w:val="single" w:sz="2" w:space="0" w:color="auto"/>
              <w:right w:val="single" w:sz="2" w:space="0" w:color="auto"/>
            </w:tcBorders>
            <w:vAlign w:val="center"/>
          </w:tcPr>
          <w:p w:rsidR="00CE4CBC" w:rsidRDefault="00CE4CBC" w:rsidP="00C93542">
            <w:pPr>
              <w:autoSpaceDE w:val="0"/>
              <w:autoSpaceDN w:val="0"/>
              <w:adjustRightInd w:val="0"/>
              <w:jc w:val="center"/>
              <w:rPr>
                <w:b/>
              </w:rPr>
            </w:pPr>
          </w:p>
          <w:p w:rsidR="00CE4CBC" w:rsidRDefault="00CE4CBC" w:rsidP="00C93542">
            <w:pPr>
              <w:autoSpaceDE w:val="0"/>
              <w:autoSpaceDN w:val="0"/>
              <w:adjustRightInd w:val="0"/>
              <w:jc w:val="center"/>
              <w:rPr>
                <w:b/>
              </w:rPr>
            </w:pPr>
            <w:r w:rsidRPr="00012AEF">
              <w:rPr>
                <w:b/>
              </w:rPr>
              <w:t>Rispetto dei tempi</w:t>
            </w:r>
          </w:p>
          <w:p w:rsidR="00CE4CBC" w:rsidRPr="00012AEF" w:rsidRDefault="00CE4CBC" w:rsidP="00C93542">
            <w:pPr>
              <w:autoSpaceDE w:val="0"/>
              <w:autoSpaceDN w:val="0"/>
              <w:adjustRightInd w:val="0"/>
              <w:jc w:val="center"/>
              <w:rPr>
                <w:b/>
              </w:rPr>
            </w:pPr>
            <w:r>
              <w:rPr>
                <w:b/>
              </w:rPr>
              <w:t>4</w:t>
            </w:r>
          </w:p>
          <w:p w:rsidR="00CE4CBC" w:rsidRPr="00012AEF" w:rsidRDefault="00CE4CBC" w:rsidP="00C93542">
            <w:pPr>
              <w:jc w:val="center"/>
              <w:rPr>
                <w:b/>
              </w:rPr>
            </w:pPr>
          </w:p>
        </w:tc>
        <w:tc>
          <w:tcPr>
            <w:tcW w:w="3193" w:type="pct"/>
            <w:tcBorders>
              <w:top w:val="double" w:sz="4" w:space="0" w:color="auto"/>
              <w:left w:val="single" w:sz="2" w:space="0" w:color="auto"/>
              <w:bottom w:val="single" w:sz="2" w:space="0" w:color="auto"/>
              <w:right w:val="single" w:sz="2" w:space="0" w:color="auto"/>
            </w:tcBorders>
            <w:vAlign w:val="center"/>
          </w:tcPr>
          <w:p w:rsidR="00CE4CBC" w:rsidRPr="00012AEF" w:rsidRDefault="00CE4CBC" w:rsidP="00C93542">
            <w:r w:rsidRPr="00012AEF">
              <w:t>Il periodo necessario per la realizzazione è conforme a quanto indicato e l’allievo ha utilizzato in modo efficace il tempo a disposizione</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Il periodo necessario per la realizzazione è di poco più ampio rispetto a quanto indicato e l’allievo ha utilizzato in modo efficace, seppur lento, il tempo a disposizione</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Il periodo necessario per la realizzazione è più ampio rispetto a quanto indicato e l’allievo ha mostrato scarsa capacità organizzativa</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Il periodo necessario per la realizzazione è più ampio rispetto a quanto indicato e l’allievo ha disperso il tempo a disposizione per incuria</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double" w:sz="4" w:space="0" w:color="auto"/>
              <w:left w:val="single" w:sz="2" w:space="0" w:color="auto"/>
              <w:right w:val="single" w:sz="2" w:space="0" w:color="auto"/>
            </w:tcBorders>
            <w:vAlign w:val="center"/>
          </w:tcPr>
          <w:p w:rsidR="00CE4CBC" w:rsidRPr="00012AEF" w:rsidRDefault="00CE4CBC" w:rsidP="00C93542">
            <w:pPr>
              <w:autoSpaceDE w:val="0"/>
              <w:autoSpaceDN w:val="0"/>
              <w:adjustRightInd w:val="0"/>
              <w:jc w:val="center"/>
              <w:rPr>
                <w:b/>
              </w:rPr>
            </w:pPr>
            <w:r w:rsidRPr="00012AEF">
              <w:rPr>
                <w:b/>
              </w:rPr>
              <w:lastRenderedPageBreak/>
              <w:t>Precisione e destrezza</w:t>
            </w:r>
          </w:p>
          <w:p w:rsidR="004E33FB" w:rsidRDefault="00CE4CBC" w:rsidP="004E33FB">
            <w:pPr>
              <w:autoSpaceDE w:val="0"/>
              <w:autoSpaceDN w:val="0"/>
              <w:adjustRightInd w:val="0"/>
              <w:jc w:val="center"/>
              <w:rPr>
                <w:b/>
              </w:rPr>
            </w:pPr>
            <w:r w:rsidRPr="00012AEF">
              <w:rPr>
                <w:b/>
              </w:rPr>
              <w:t xml:space="preserve">nell’utilizzo degli strumenti </w:t>
            </w:r>
          </w:p>
          <w:p w:rsidR="00CE4CBC" w:rsidRDefault="00CE4CBC" w:rsidP="004E33FB">
            <w:pPr>
              <w:autoSpaceDE w:val="0"/>
              <w:autoSpaceDN w:val="0"/>
              <w:adjustRightInd w:val="0"/>
              <w:jc w:val="center"/>
              <w:rPr>
                <w:b/>
              </w:rPr>
            </w:pPr>
            <w:r w:rsidRPr="00012AEF">
              <w:rPr>
                <w:b/>
              </w:rPr>
              <w:t>e</w:t>
            </w:r>
            <w:r w:rsidR="004E33FB">
              <w:rPr>
                <w:b/>
              </w:rPr>
              <w:t xml:space="preserve"> </w:t>
            </w:r>
            <w:r w:rsidRPr="00012AEF">
              <w:rPr>
                <w:b/>
              </w:rPr>
              <w:t>delle tecnologie</w:t>
            </w:r>
          </w:p>
          <w:p w:rsidR="00CE4CBC" w:rsidRPr="00012AEF" w:rsidRDefault="00CE4CBC" w:rsidP="00C93542">
            <w:pPr>
              <w:autoSpaceDE w:val="0"/>
              <w:autoSpaceDN w:val="0"/>
              <w:adjustRightInd w:val="0"/>
              <w:jc w:val="center"/>
              <w:rPr>
                <w:b/>
              </w:rPr>
            </w:pPr>
            <w:r>
              <w:rPr>
                <w:b/>
              </w:rPr>
              <w:t>5</w:t>
            </w:r>
          </w:p>
          <w:p w:rsidR="00CE4CBC" w:rsidRPr="00012AEF" w:rsidRDefault="00CE4CBC" w:rsidP="00C93542">
            <w:pPr>
              <w:jc w:val="center"/>
              <w:rPr>
                <w:b/>
              </w:rPr>
            </w:pPr>
          </w:p>
        </w:tc>
        <w:tc>
          <w:tcPr>
            <w:tcW w:w="3193" w:type="pct"/>
            <w:tcBorders>
              <w:top w:val="double" w:sz="4"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Usa strumenti e tecnologie con precisione, destrezza ed efficienza. Trova soluzione ai problemi tecnici, unendo manualità, spirito pratico a intuizione</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Usa strumenti e tecnologie con discreta precisione e destrezza. Trova soluzione ad alcuni problemi tecnici con discreta manualità, spirito pratico e discreta intuizione</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 xml:space="preserve">Usa strumenti e tecnologie al minimo delle loro potenzialità </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 xml:space="preserve">Utilizza gli strumenti e le tecnologie in modo </w:t>
            </w:r>
            <w:r>
              <w:t xml:space="preserve">assolutamente </w:t>
            </w:r>
            <w:r w:rsidRPr="00012AEF">
              <w:t xml:space="preserve">inadeguato </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double" w:sz="4" w:space="0" w:color="auto"/>
              <w:left w:val="single" w:sz="2" w:space="0" w:color="auto"/>
              <w:right w:val="single" w:sz="2" w:space="0" w:color="auto"/>
            </w:tcBorders>
            <w:vAlign w:val="center"/>
          </w:tcPr>
          <w:p w:rsidR="00CE4CBC" w:rsidRDefault="00CE4CBC" w:rsidP="00C93542">
            <w:pPr>
              <w:jc w:val="center"/>
              <w:rPr>
                <w:b/>
              </w:rPr>
            </w:pPr>
            <w:r w:rsidRPr="00012AEF">
              <w:rPr>
                <w:b/>
              </w:rPr>
              <w:t>Esposizione orale</w:t>
            </w:r>
          </w:p>
          <w:p w:rsidR="00CE4CBC" w:rsidRPr="00012AEF" w:rsidRDefault="00CE4CBC" w:rsidP="00C93542">
            <w:pPr>
              <w:jc w:val="center"/>
              <w:rPr>
                <w:b/>
              </w:rPr>
            </w:pPr>
            <w:r>
              <w:rPr>
                <w:b/>
              </w:rPr>
              <w:t>6</w:t>
            </w:r>
          </w:p>
        </w:tc>
        <w:tc>
          <w:tcPr>
            <w:tcW w:w="3193" w:type="pct"/>
            <w:tcBorders>
              <w:top w:val="double" w:sz="4"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L’esposizione orale è precisa, fluida, espressiva e ricca di vocaboli</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L’esposizione orale è abbastanza pre</w:t>
            </w:r>
            <w:r>
              <w:t>cisa e fluida</w:t>
            </w:r>
            <w:r w:rsidRPr="00012AEF">
              <w:t>,</w:t>
            </w:r>
            <w:r>
              <w:t xml:space="preserve"> </w:t>
            </w:r>
            <w:r w:rsidRPr="00012AEF">
              <w:t xml:space="preserve">ma poco espressiva </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L’esposizione orale è poco precisa, inespressiva e si avvale di un vocabolario poco ricco</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jc w:val="cente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L’esposizione ora</w:t>
            </w:r>
            <w:r>
              <w:t xml:space="preserve">le è molto imprecisa, stentata </w:t>
            </w:r>
            <w:r w:rsidRPr="00012AEF">
              <w:t>e molto povera di termini</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double" w:sz="4" w:space="0" w:color="auto"/>
              <w:left w:val="single" w:sz="2" w:space="0" w:color="auto"/>
              <w:right w:val="single" w:sz="2" w:space="0" w:color="auto"/>
            </w:tcBorders>
            <w:vAlign w:val="center"/>
          </w:tcPr>
          <w:p w:rsidR="00CE4CBC" w:rsidRDefault="00CE4CBC" w:rsidP="00C93542">
            <w:pPr>
              <w:jc w:val="center"/>
              <w:rPr>
                <w:b/>
              </w:rPr>
            </w:pPr>
            <w:r w:rsidRPr="00012AEF">
              <w:rPr>
                <w:b/>
              </w:rPr>
              <w:t xml:space="preserve">Correttezza </w:t>
            </w:r>
            <w:r>
              <w:rPr>
                <w:b/>
              </w:rPr>
              <w:t>ed utilizzo della lingua straniera</w:t>
            </w:r>
          </w:p>
          <w:p w:rsidR="00CE4CBC" w:rsidRPr="00012AEF" w:rsidRDefault="00CE4CBC" w:rsidP="00C93542">
            <w:pPr>
              <w:jc w:val="center"/>
              <w:rPr>
                <w:b/>
              </w:rPr>
            </w:pPr>
            <w:r>
              <w:rPr>
                <w:b/>
              </w:rPr>
              <w:t>7</w:t>
            </w:r>
          </w:p>
        </w:tc>
        <w:tc>
          <w:tcPr>
            <w:tcW w:w="3193" w:type="pct"/>
            <w:tcBorders>
              <w:top w:val="double" w:sz="4"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Il prodotto è eccellente dal punto di vista del corretto utilizzo della lingua inglese</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4"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Il prodotto è eseguito correttamente secondo i parametri di accettabilità</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4" w:space="0" w:color="auto"/>
              <w:left w:val="single" w:sz="2" w:space="0" w:color="auto"/>
              <w:bottom w:val="single" w:sz="4" w:space="0" w:color="auto"/>
              <w:right w:val="single" w:sz="2" w:space="0" w:color="auto"/>
            </w:tcBorders>
            <w:vAlign w:val="center"/>
          </w:tcPr>
          <w:p w:rsidR="00CE4CBC" w:rsidRPr="00012AEF" w:rsidRDefault="00CE4CBC" w:rsidP="00C93542">
            <w:pPr>
              <w:autoSpaceDE w:val="0"/>
              <w:autoSpaceDN w:val="0"/>
              <w:adjustRightInd w:val="0"/>
            </w:pPr>
            <w:r w:rsidRPr="00012AEF">
              <w:t xml:space="preserve">Il prodotto è eseguito in modo sufficientemente corretto </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rPr>
                <w:b/>
              </w:rPr>
            </w:pPr>
          </w:p>
        </w:tc>
        <w:tc>
          <w:tcPr>
            <w:tcW w:w="3193" w:type="pct"/>
            <w:tcBorders>
              <w:top w:val="single" w:sz="4"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 xml:space="preserve">Il prodotto presenta lacune relativamente alla correttezza </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447"/>
        </w:trPr>
        <w:tc>
          <w:tcPr>
            <w:tcW w:w="981" w:type="pct"/>
            <w:vMerge w:val="restart"/>
            <w:tcBorders>
              <w:top w:val="double" w:sz="4" w:space="0" w:color="auto"/>
              <w:left w:val="single" w:sz="2" w:space="0" w:color="auto"/>
              <w:right w:val="single" w:sz="2" w:space="0" w:color="auto"/>
            </w:tcBorders>
            <w:vAlign w:val="center"/>
          </w:tcPr>
          <w:p w:rsidR="00CE4CBC" w:rsidRDefault="00CE4CBC" w:rsidP="00C93542">
            <w:pPr>
              <w:autoSpaceDE w:val="0"/>
              <w:autoSpaceDN w:val="0"/>
              <w:adjustRightInd w:val="0"/>
              <w:jc w:val="center"/>
              <w:rPr>
                <w:b/>
              </w:rPr>
            </w:pPr>
            <w:r w:rsidRPr="00012AEF">
              <w:rPr>
                <w:b/>
              </w:rPr>
              <w:t>Uso del linguaggio settoriale tecnico-professionale</w:t>
            </w:r>
          </w:p>
          <w:p w:rsidR="00CE4CBC" w:rsidRPr="00012AEF" w:rsidRDefault="00CE4CBC" w:rsidP="00C93542">
            <w:pPr>
              <w:autoSpaceDE w:val="0"/>
              <w:autoSpaceDN w:val="0"/>
              <w:adjustRightInd w:val="0"/>
              <w:jc w:val="center"/>
              <w:rPr>
                <w:b/>
              </w:rPr>
            </w:pPr>
            <w:r>
              <w:rPr>
                <w:b/>
              </w:rPr>
              <w:t>8</w:t>
            </w:r>
          </w:p>
          <w:p w:rsidR="00CE4CBC" w:rsidRPr="00012AEF" w:rsidRDefault="00CE4CBC" w:rsidP="00C93542">
            <w:pPr>
              <w:jc w:val="center"/>
              <w:rPr>
                <w:b/>
              </w:rPr>
            </w:pPr>
          </w:p>
        </w:tc>
        <w:tc>
          <w:tcPr>
            <w:tcW w:w="3193" w:type="pct"/>
            <w:tcBorders>
              <w:top w:val="double" w:sz="4"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lastRenderedPageBreak/>
              <w:t>Ha un linguaggio ricco e articolato, usando anche termini settoriali   tecnici – professionali in modo pertinente</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La padronanza del linguaggio, compresi i t</w:t>
            </w:r>
            <w:r>
              <w:t xml:space="preserve">ermini settoriali </w:t>
            </w:r>
            <w:r w:rsidRPr="00012AEF">
              <w:t>tecnico-professionale da parte dell’allievo è soddisfacente</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Mostra di possedere un minimo lessico settoriale - tecnico-professionale</w:t>
            </w:r>
          </w:p>
        </w:tc>
        <w:tc>
          <w:tcPr>
            <w:tcW w:w="250" w:type="pct"/>
            <w:tcBorders>
              <w:left w:val="single" w:sz="2"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bottom w:val="double" w:sz="4" w:space="0" w:color="auto"/>
              <w:right w:val="single" w:sz="2" w:space="0" w:color="auto"/>
            </w:tcBorders>
            <w:vAlign w:val="center"/>
          </w:tcPr>
          <w:p w:rsidR="00CE4CBC" w:rsidRPr="00012AEF" w:rsidRDefault="00CE4CBC" w:rsidP="00C93542">
            <w:pPr>
              <w:jc w:val="center"/>
              <w:rPr>
                <w:b/>
              </w:rPr>
            </w:pPr>
          </w:p>
        </w:tc>
        <w:tc>
          <w:tcPr>
            <w:tcW w:w="3193" w:type="pct"/>
            <w:tcBorders>
              <w:top w:val="single" w:sz="2" w:space="0" w:color="auto"/>
              <w:left w:val="single" w:sz="2" w:space="0" w:color="auto"/>
              <w:bottom w:val="double" w:sz="4" w:space="0" w:color="auto"/>
              <w:right w:val="single" w:sz="2" w:space="0" w:color="auto"/>
            </w:tcBorders>
            <w:vAlign w:val="center"/>
          </w:tcPr>
          <w:p w:rsidR="00CE4CBC" w:rsidRPr="00012AEF" w:rsidRDefault="00CE4CBC" w:rsidP="00C93542">
            <w:pPr>
              <w:autoSpaceDE w:val="0"/>
              <w:autoSpaceDN w:val="0"/>
              <w:adjustRightInd w:val="0"/>
            </w:pPr>
            <w:r w:rsidRPr="00012AEF">
              <w:t>Presenta lacune nel linguaggio settoriale tecnico-professionale</w:t>
            </w:r>
          </w:p>
        </w:tc>
        <w:tc>
          <w:tcPr>
            <w:tcW w:w="250"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5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981" w:type="pct"/>
            <w:vMerge w:val="restart"/>
            <w:tcBorders>
              <w:top w:val="single" w:sz="2" w:space="0" w:color="auto"/>
              <w:left w:val="single" w:sz="2" w:space="0" w:color="auto"/>
              <w:right w:val="single" w:sz="2" w:space="0" w:color="auto"/>
            </w:tcBorders>
            <w:vAlign w:val="center"/>
          </w:tcPr>
          <w:p w:rsidR="00CE4CBC" w:rsidRDefault="00CE4CBC" w:rsidP="00C93542">
            <w:pPr>
              <w:autoSpaceDE w:val="0"/>
              <w:autoSpaceDN w:val="0"/>
              <w:adjustRightInd w:val="0"/>
              <w:jc w:val="center"/>
              <w:rPr>
                <w:b/>
              </w:rPr>
            </w:pPr>
            <w:r w:rsidRPr="00012AEF">
              <w:rPr>
                <w:b/>
              </w:rPr>
              <w:t>Creatività</w:t>
            </w:r>
          </w:p>
          <w:p w:rsidR="00CE4CBC" w:rsidRPr="00012AEF" w:rsidRDefault="00CE4CBC" w:rsidP="00C93542">
            <w:pPr>
              <w:autoSpaceDE w:val="0"/>
              <w:autoSpaceDN w:val="0"/>
              <w:adjustRightInd w:val="0"/>
              <w:jc w:val="center"/>
              <w:rPr>
                <w:b/>
              </w:rPr>
            </w:pPr>
            <w:r>
              <w:rPr>
                <w:b/>
              </w:rPr>
              <w:t>9</w:t>
            </w: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 xml:space="preserve">Sono state elaborate nuove connessioni tra pensieri e oggetti; l’alunno ha innovato in modo personale il processo di lavoro, realizzando produzioni originali </w:t>
            </w:r>
          </w:p>
        </w:tc>
        <w:tc>
          <w:tcPr>
            <w:tcW w:w="250"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5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Trova qualche nuova connessione tra pensieri e oggetti e apporta qualche contributo personale al processo di lavoro, realizza produzioni abbastanza originali</w:t>
            </w:r>
          </w:p>
        </w:tc>
        <w:tc>
          <w:tcPr>
            <w:tcW w:w="250" w:type="pct"/>
            <w:tcBorders>
              <w:left w:val="single" w:sz="2" w:space="0" w:color="auto"/>
              <w:right w:val="single" w:sz="2" w:space="0" w:color="auto"/>
            </w:tcBorders>
            <w:vAlign w:val="center"/>
          </w:tcPr>
          <w:p w:rsidR="00CE4CBC" w:rsidRPr="00012AEF" w:rsidRDefault="00CE4CBC" w:rsidP="00C93542">
            <w:pPr>
              <w:jc w:val="center"/>
            </w:pPr>
            <w:r>
              <w:t>2</w:t>
            </w:r>
          </w:p>
        </w:tc>
        <w:tc>
          <w:tcPr>
            <w:tcW w:w="5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2" w:space="0" w:color="auto"/>
            </w:tcBorders>
            <w:vAlign w:val="center"/>
          </w:tcPr>
          <w:p w:rsidR="00CE4CBC" w:rsidRPr="00012AEF" w:rsidRDefault="00CE4CBC" w:rsidP="00C93542">
            <w:pPr>
              <w:autoSpaceDE w:val="0"/>
              <w:autoSpaceDN w:val="0"/>
              <w:adjustRightInd w:val="0"/>
            </w:pPr>
            <w:r w:rsidRPr="00012AEF">
              <w:t>Nel lavoro sono state propos</w:t>
            </w:r>
            <w:r>
              <w:t xml:space="preserve">te </w:t>
            </w:r>
            <w:r w:rsidRPr="00012AEF">
              <w:t>connessioni consue</w:t>
            </w:r>
            <w:r>
              <w:t xml:space="preserve">te tra pensieri e oggetti, con </w:t>
            </w:r>
            <w:r w:rsidRPr="00012AEF">
              <w:t xml:space="preserve">scarsi contributi personali ed originali </w:t>
            </w:r>
          </w:p>
        </w:tc>
        <w:tc>
          <w:tcPr>
            <w:tcW w:w="250" w:type="pct"/>
            <w:tcBorders>
              <w:left w:val="single" w:sz="2" w:space="0" w:color="auto"/>
              <w:bottom w:val="single" w:sz="4" w:space="0" w:color="auto"/>
              <w:right w:val="single" w:sz="2" w:space="0" w:color="auto"/>
            </w:tcBorders>
            <w:vAlign w:val="center"/>
          </w:tcPr>
          <w:p w:rsidR="00CE4CBC" w:rsidRPr="00012AEF" w:rsidRDefault="00CE4CBC" w:rsidP="00C93542">
            <w:pPr>
              <w:jc w:val="center"/>
            </w:pPr>
            <w:r>
              <w:t>1</w:t>
            </w:r>
          </w:p>
        </w:tc>
        <w:tc>
          <w:tcPr>
            <w:tcW w:w="576" w:type="pct"/>
            <w:tcBorders>
              <w:left w:val="single" w:sz="2" w:space="0" w:color="auto"/>
              <w:bottom w:val="single" w:sz="4" w:space="0" w:color="auto"/>
              <w:right w:val="single" w:sz="2" w:space="0" w:color="auto"/>
            </w:tcBorders>
          </w:tcPr>
          <w:p w:rsidR="00CE4CBC" w:rsidRDefault="00CE4CBC" w:rsidP="00C93542"/>
        </w:tc>
      </w:tr>
      <w:tr w:rsidR="00CE4CBC" w:rsidRPr="00012AEF" w:rsidTr="00C93542">
        <w:trPr>
          <w:trHeight w:val="738"/>
        </w:trPr>
        <w:tc>
          <w:tcPr>
            <w:tcW w:w="981" w:type="pct"/>
            <w:vMerge/>
            <w:tcBorders>
              <w:left w:val="single" w:sz="2" w:space="0" w:color="auto"/>
              <w:right w:val="single" w:sz="2" w:space="0" w:color="auto"/>
            </w:tcBorders>
            <w:vAlign w:val="center"/>
          </w:tcPr>
          <w:p w:rsidR="00CE4CBC" w:rsidRPr="00012AEF" w:rsidRDefault="00CE4CBC" w:rsidP="00C93542">
            <w:pPr>
              <w:rPr>
                <w:b/>
              </w:rPr>
            </w:pPr>
          </w:p>
        </w:tc>
        <w:tc>
          <w:tcPr>
            <w:tcW w:w="3193" w:type="pct"/>
            <w:tcBorders>
              <w:top w:val="single" w:sz="2" w:space="0" w:color="auto"/>
              <w:left w:val="single" w:sz="2" w:space="0" w:color="auto"/>
              <w:bottom w:val="single" w:sz="2" w:space="0" w:color="auto"/>
              <w:right w:val="single" w:sz="4" w:space="0" w:color="auto"/>
            </w:tcBorders>
            <w:vAlign w:val="center"/>
          </w:tcPr>
          <w:p w:rsidR="00CE4CBC" w:rsidRPr="00012AEF" w:rsidRDefault="00CE4CBC" w:rsidP="00C93542">
            <w:pPr>
              <w:autoSpaceDE w:val="0"/>
              <w:autoSpaceDN w:val="0"/>
              <w:adjustRightInd w:val="0"/>
            </w:pPr>
            <w:r w:rsidRPr="00012AEF">
              <w:t>N</w:t>
            </w:r>
            <w:r>
              <w:t xml:space="preserve">el lavoro non è stato espresso </w:t>
            </w:r>
            <w:r w:rsidRPr="00012AEF">
              <w:t>alcun elemento di creatività</w:t>
            </w:r>
          </w:p>
        </w:tc>
        <w:tc>
          <w:tcPr>
            <w:tcW w:w="250" w:type="pct"/>
            <w:tcBorders>
              <w:left w:val="single" w:sz="4" w:space="0" w:color="auto"/>
              <w:right w:val="single" w:sz="6" w:space="0" w:color="auto"/>
            </w:tcBorders>
            <w:vAlign w:val="center"/>
          </w:tcPr>
          <w:p w:rsidR="00CE4CBC" w:rsidRPr="00012AEF" w:rsidRDefault="00CE4CBC" w:rsidP="00C93542">
            <w:pPr>
              <w:jc w:val="center"/>
            </w:pPr>
            <w:r>
              <w:t>0</w:t>
            </w:r>
          </w:p>
        </w:tc>
        <w:tc>
          <w:tcPr>
            <w:tcW w:w="576" w:type="pct"/>
            <w:tcBorders>
              <w:left w:val="single" w:sz="6" w:space="0" w:color="auto"/>
              <w:right w:val="single" w:sz="4" w:space="0" w:color="auto"/>
            </w:tcBorders>
          </w:tcPr>
          <w:p w:rsidR="00CE4CBC" w:rsidRDefault="00CE4CBC" w:rsidP="00C93542"/>
        </w:tc>
      </w:tr>
      <w:tr w:rsidR="00C93542" w:rsidRPr="00012AEF" w:rsidTr="00C93542">
        <w:trPr>
          <w:trHeight w:val="144"/>
        </w:trPr>
        <w:tc>
          <w:tcPr>
            <w:tcW w:w="981" w:type="pct"/>
            <w:vMerge w:val="restart"/>
            <w:tcBorders>
              <w:left w:val="single" w:sz="2" w:space="0" w:color="auto"/>
              <w:right w:val="single" w:sz="2" w:space="0" w:color="auto"/>
            </w:tcBorders>
            <w:vAlign w:val="center"/>
          </w:tcPr>
          <w:p w:rsidR="00C93542" w:rsidRPr="00012AEF" w:rsidRDefault="00C93542" w:rsidP="00C93542">
            <w:pPr>
              <w:rPr>
                <w:b/>
              </w:rPr>
            </w:pPr>
          </w:p>
        </w:tc>
        <w:tc>
          <w:tcPr>
            <w:tcW w:w="3193" w:type="pct"/>
            <w:tcBorders>
              <w:top w:val="single" w:sz="2" w:space="0" w:color="auto"/>
              <w:left w:val="single" w:sz="2" w:space="0" w:color="auto"/>
              <w:bottom w:val="single" w:sz="2" w:space="0" w:color="auto"/>
              <w:right w:val="single" w:sz="4" w:space="0" w:color="auto"/>
            </w:tcBorders>
            <w:vAlign w:val="center"/>
          </w:tcPr>
          <w:p w:rsidR="00C93542" w:rsidRPr="00012AEF" w:rsidRDefault="00C93542" w:rsidP="00C93542">
            <w:pPr>
              <w:autoSpaceDE w:val="0"/>
              <w:autoSpaceDN w:val="0"/>
              <w:adjustRightInd w:val="0"/>
            </w:pPr>
          </w:p>
        </w:tc>
        <w:tc>
          <w:tcPr>
            <w:tcW w:w="250" w:type="pct"/>
            <w:tcBorders>
              <w:left w:val="single" w:sz="4" w:space="0" w:color="auto"/>
              <w:right w:val="single" w:sz="6" w:space="0" w:color="auto"/>
            </w:tcBorders>
            <w:vAlign w:val="center"/>
          </w:tcPr>
          <w:p w:rsidR="00C93542" w:rsidRDefault="00C93542" w:rsidP="00C93542">
            <w:pPr>
              <w:jc w:val="center"/>
            </w:pPr>
          </w:p>
        </w:tc>
        <w:tc>
          <w:tcPr>
            <w:tcW w:w="576" w:type="pct"/>
            <w:tcBorders>
              <w:left w:val="single" w:sz="6" w:space="0" w:color="auto"/>
              <w:right w:val="single" w:sz="4" w:space="0" w:color="auto"/>
            </w:tcBorders>
          </w:tcPr>
          <w:p w:rsidR="00C93542" w:rsidRDefault="00C93542" w:rsidP="00C93542"/>
        </w:tc>
      </w:tr>
      <w:tr w:rsidR="00C93542" w:rsidRPr="00012AEF" w:rsidTr="00C93542">
        <w:trPr>
          <w:trHeight w:val="141"/>
        </w:trPr>
        <w:tc>
          <w:tcPr>
            <w:tcW w:w="981" w:type="pct"/>
            <w:vMerge/>
            <w:tcBorders>
              <w:left w:val="single" w:sz="2" w:space="0" w:color="auto"/>
              <w:right w:val="single" w:sz="2" w:space="0" w:color="auto"/>
            </w:tcBorders>
            <w:vAlign w:val="center"/>
          </w:tcPr>
          <w:p w:rsidR="00C93542" w:rsidRPr="00012AEF" w:rsidRDefault="00C93542" w:rsidP="00C93542">
            <w:pPr>
              <w:rPr>
                <w:b/>
              </w:rPr>
            </w:pPr>
          </w:p>
        </w:tc>
        <w:tc>
          <w:tcPr>
            <w:tcW w:w="3193" w:type="pct"/>
            <w:tcBorders>
              <w:top w:val="single" w:sz="2" w:space="0" w:color="auto"/>
              <w:left w:val="single" w:sz="2" w:space="0" w:color="auto"/>
              <w:bottom w:val="single" w:sz="2" w:space="0" w:color="auto"/>
              <w:right w:val="single" w:sz="4" w:space="0" w:color="auto"/>
            </w:tcBorders>
            <w:vAlign w:val="center"/>
          </w:tcPr>
          <w:p w:rsidR="00C93542" w:rsidRPr="00012AEF" w:rsidRDefault="00C93542" w:rsidP="00C93542">
            <w:pPr>
              <w:autoSpaceDE w:val="0"/>
              <w:autoSpaceDN w:val="0"/>
              <w:adjustRightInd w:val="0"/>
            </w:pPr>
          </w:p>
        </w:tc>
        <w:tc>
          <w:tcPr>
            <w:tcW w:w="250" w:type="pct"/>
            <w:tcBorders>
              <w:left w:val="single" w:sz="4" w:space="0" w:color="auto"/>
              <w:right w:val="single" w:sz="6" w:space="0" w:color="auto"/>
            </w:tcBorders>
            <w:vAlign w:val="center"/>
          </w:tcPr>
          <w:p w:rsidR="00C93542" w:rsidRDefault="00C93542" w:rsidP="00C93542">
            <w:pPr>
              <w:jc w:val="center"/>
            </w:pPr>
          </w:p>
        </w:tc>
        <w:tc>
          <w:tcPr>
            <w:tcW w:w="576" w:type="pct"/>
            <w:tcBorders>
              <w:left w:val="single" w:sz="6" w:space="0" w:color="auto"/>
              <w:right w:val="single" w:sz="4" w:space="0" w:color="auto"/>
            </w:tcBorders>
          </w:tcPr>
          <w:p w:rsidR="00C93542" w:rsidRDefault="00C93542" w:rsidP="00C93542"/>
        </w:tc>
      </w:tr>
      <w:tr w:rsidR="00C93542" w:rsidRPr="00012AEF" w:rsidTr="00C93542">
        <w:trPr>
          <w:trHeight w:val="141"/>
        </w:trPr>
        <w:tc>
          <w:tcPr>
            <w:tcW w:w="981" w:type="pct"/>
            <w:vMerge/>
            <w:tcBorders>
              <w:left w:val="single" w:sz="2" w:space="0" w:color="auto"/>
              <w:right w:val="single" w:sz="2" w:space="0" w:color="auto"/>
            </w:tcBorders>
            <w:vAlign w:val="center"/>
          </w:tcPr>
          <w:p w:rsidR="00C93542" w:rsidRPr="00012AEF" w:rsidRDefault="00C93542" w:rsidP="00C93542">
            <w:pPr>
              <w:rPr>
                <w:b/>
              </w:rPr>
            </w:pPr>
          </w:p>
        </w:tc>
        <w:tc>
          <w:tcPr>
            <w:tcW w:w="3193" w:type="pct"/>
            <w:tcBorders>
              <w:top w:val="single" w:sz="2" w:space="0" w:color="auto"/>
              <w:left w:val="single" w:sz="2" w:space="0" w:color="auto"/>
              <w:bottom w:val="single" w:sz="2" w:space="0" w:color="auto"/>
              <w:right w:val="single" w:sz="4" w:space="0" w:color="auto"/>
            </w:tcBorders>
            <w:vAlign w:val="center"/>
          </w:tcPr>
          <w:p w:rsidR="00C93542" w:rsidRPr="00012AEF" w:rsidRDefault="00C93542" w:rsidP="00C93542">
            <w:pPr>
              <w:autoSpaceDE w:val="0"/>
              <w:autoSpaceDN w:val="0"/>
              <w:adjustRightInd w:val="0"/>
            </w:pPr>
          </w:p>
        </w:tc>
        <w:tc>
          <w:tcPr>
            <w:tcW w:w="250" w:type="pct"/>
            <w:tcBorders>
              <w:left w:val="single" w:sz="4" w:space="0" w:color="auto"/>
              <w:right w:val="single" w:sz="6" w:space="0" w:color="auto"/>
            </w:tcBorders>
            <w:vAlign w:val="center"/>
          </w:tcPr>
          <w:p w:rsidR="00C93542" w:rsidRDefault="00C93542" w:rsidP="00C93542">
            <w:pPr>
              <w:jc w:val="center"/>
            </w:pPr>
          </w:p>
        </w:tc>
        <w:tc>
          <w:tcPr>
            <w:tcW w:w="576" w:type="pct"/>
            <w:tcBorders>
              <w:left w:val="single" w:sz="6" w:space="0" w:color="auto"/>
              <w:right w:val="single" w:sz="4" w:space="0" w:color="auto"/>
            </w:tcBorders>
          </w:tcPr>
          <w:p w:rsidR="00C93542" w:rsidRDefault="00C93542" w:rsidP="00C93542"/>
        </w:tc>
      </w:tr>
      <w:tr w:rsidR="00C93542" w:rsidRPr="00012AEF" w:rsidTr="00C93542">
        <w:trPr>
          <w:trHeight w:val="141"/>
        </w:trPr>
        <w:tc>
          <w:tcPr>
            <w:tcW w:w="981" w:type="pct"/>
            <w:vMerge/>
            <w:tcBorders>
              <w:left w:val="single" w:sz="2" w:space="0" w:color="auto"/>
              <w:right w:val="single" w:sz="2" w:space="0" w:color="auto"/>
            </w:tcBorders>
            <w:vAlign w:val="center"/>
          </w:tcPr>
          <w:p w:rsidR="00C93542" w:rsidRPr="00012AEF" w:rsidRDefault="00C93542" w:rsidP="00C93542">
            <w:pPr>
              <w:rPr>
                <w:b/>
              </w:rPr>
            </w:pPr>
          </w:p>
        </w:tc>
        <w:tc>
          <w:tcPr>
            <w:tcW w:w="3193" w:type="pct"/>
            <w:tcBorders>
              <w:top w:val="single" w:sz="2" w:space="0" w:color="auto"/>
              <w:left w:val="single" w:sz="2" w:space="0" w:color="auto"/>
              <w:bottom w:val="single" w:sz="2" w:space="0" w:color="auto"/>
              <w:right w:val="single" w:sz="4" w:space="0" w:color="auto"/>
            </w:tcBorders>
            <w:vAlign w:val="center"/>
          </w:tcPr>
          <w:p w:rsidR="00C93542" w:rsidRPr="00012AEF" w:rsidRDefault="00C93542" w:rsidP="00C93542">
            <w:pPr>
              <w:autoSpaceDE w:val="0"/>
              <w:autoSpaceDN w:val="0"/>
              <w:adjustRightInd w:val="0"/>
            </w:pPr>
          </w:p>
        </w:tc>
        <w:tc>
          <w:tcPr>
            <w:tcW w:w="250" w:type="pct"/>
            <w:tcBorders>
              <w:left w:val="single" w:sz="4" w:space="0" w:color="auto"/>
              <w:bottom w:val="single" w:sz="6" w:space="0" w:color="auto"/>
              <w:right w:val="single" w:sz="6" w:space="0" w:color="auto"/>
            </w:tcBorders>
            <w:vAlign w:val="center"/>
          </w:tcPr>
          <w:p w:rsidR="00C93542" w:rsidRDefault="00C93542" w:rsidP="00C93542">
            <w:pPr>
              <w:jc w:val="center"/>
            </w:pPr>
          </w:p>
        </w:tc>
        <w:tc>
          <w:tcPr>
            <w:tcW w:w="576" w:type="pct"/>
            <w:tcBorders>
              <w:left w:val="single" w:sz="6" w:space="0" w:color="auto"/>
              <w:bottom w:val="single" w:sz="6" w:space="0" w:color="auto"/>
              <w:right w:val="single" w:sz="4" w:space="0" w:color="auto"/>
            </w:tcBorders>
          </w:tcPr>
          <w:p w:rsidR="00C93542" w:rsidRDefault="00C93542" w:rsidP="00C93542"/>
        </w:tc>
      </w:tr>
    </w:tbl>
    <w:p w:rsidR="00CE4CBC" w:rsidRDefault="00CE4CBC" w:rsidP="00CE4CBC">
      <w:pPr>
        <w:spacing w:after="120"/>
        <w:jc w:val="both"/>
        <w:rPr>
          <w:b/>
          <w:sz w:val="24"/>
          <w:szCs w:val="24"/>
          <w:u w:val="single"/>
        </w:rPr>
      </w:pPr>
    </w:p>
    <w:p w:rsidR="000373F0" w:rsidRDefault="000373F0" w:rsidP="00CE4CBC">
      <w:pPr>
        <w:spacing w:after="120"/>
        <w:jc w:val="both"/>
        <w:rPr>
          <w:b/>
          <w:sz w:val="24"/>
          <w:szCs w:val="24"/>
          <w:u w:val="single"/>
        </w:rPr>
      </w:pPr>
    </w:p>
    <w:p w:rsidR="000373F0" w:rsidRDefault="000373F0" w:rsidP="00CE4CBC">
      <w:pPr>
        <w:spacing w:after="120"/>
        <w:jc w:val="both"/>
        <w:rPr>
          <w:b/>
          <w:sz w:val="24"/>
          <w:szCs w:val="24"/>
          <w:u w:val="single"/>
        </w:rPr>
      </w:pPr>
    </w:p>
    <w:p w:rsidR="000373F0" w:rsidRDefault="000373F0" w:rsidP="00CE4CBC">
      <w:pPr>
        <w:spacing w:after="120"/>
        <w:jc w:val="both"/>
        <w:rPr>
          <w:b/>
          <w:sz w:val="24"/>
          <w:szCs w:val="24"/>
          <w:u w:val="single"/>
        </w:rPr>
      </w:pPr>
    </w:p>
    <w:p w:rsidR="000373F0" w:rsidRPr="00201081" w:rsidRDefault="000373F0" w:rsidP="00CE4CBC">
      <w:pPr>
        <w:spacing w:after="120"/>
        <w:jc w:val="both"/>
        <w:rPr>
          <w:b/>
          <w:sz w:val="24"/>
          <w:szCs w:val="24"/>
          <w:u w:val="single"/>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2409"/>
        <w:gridCol w:w="6675"/>
        <w:gridCol w:w="1133"/>
        <w:gridCol w:w="2146"/>
      </w:tblGrid>
      <w:tr w:rsidR="00CE4CBC" w:rsidRPr="00012AEF" w:rsidTr="00C93542">
        <w:trPr>
          <w:trHeight w:val="441"/>
        </w:trPr>
        <w:tc>
          <w:tcPr>
            <w:tcW w:w="5000" w:type="pct"/>
            <w:gridSpan w:val="5"/>
            <w:tcBorders>
              <w:bottom w:val="double" w:sz="4" w:space="0" w:color="auto"/>
            </w:tcBorders>
            <w:shd w:val="clear" w:color="auto" w:fill="DBE5F1" w:themeFill="accent1" w:themeFillTint="33"/>
            <w:vAlign w:val="center"/>
          </w:tcPr>
          <w:p w:rsidR="00CE4CBC" w:rsidRDefault="00CE4CBC" w:rsidP="00C93542">
            <w:pPr>
              <w:jc w:val="center"/>
              <w:rPr>
                <w:b/>
                <w:sz w:val="20"/>
                <w:szCs w:val="20"/>
              </w:rPr>
            </w:pPr>
            <w:r w:rsidRPr="00201081">
              <w:rPr>
                <w:b/>
                <w:sz w:val="28"/>
                <w:szCs w:val="28"/>
                <w:u w:val="single"/>
              </w:rPr>
              <w:lastRenderedPageBreak/>
              <w:t>RUBRICA DI VALUTAZIONE DEL PROCESSO</w:t>
            </w:r>
            <w:r w:rsidRPr="00201081">
              <w:rPr>
                <w:sz w:val="28"/>
                <w:szCs w:val="28"/>
                <w:u w:val="single"/>
              </w:rPr>
              <w:t xml:space="preserve"> </w:t>
            </w:r>
            <w:r w:rsidRPr="00201081">
              <w:rPr>
                <w:b/>
                <w:sz w:val="28"/>
                <w:szCs w:val="28"/>
                <w:u w:val="single"/>
              </w:rPr>
              <w:t>(le attività assegnate durante lo svolgimento dell’</w:t>
            </w:r>
            <w:proofErr w:type="spellStart"/>
            <w:r w:rsidRPr="00201081">
              <w:rPr>
                <w:b/>
                <w:sz w:val="28"/>
                <w:szCs w:val="28"/>
                <w:u w:val="single"/>
              </w:rPr>
              <w:t>UdA</w:t>
            </w:r>
            <w:proofErr w:type="spellEnd"/>
            <w:r w:rsidRPr="00201081">
              <w:rPr>
                <w:b/>
                <w:sz w:val="28"/>
                <w:szCs w:val="28"/>
                <w:u w:val="single"/>
              </w:rPr>
              <w:t>)</w:t>
            </w:r>
          </w:p>
        </w:tc>
      </w:tr>
      <w:tr w:rsidR="00CE4CBC" w:rsidRPr="00012AEF" w:rsidTr="00C93542">
        <w:trPr>
          <w:trHeight w:val="441"/>
        </w:trPr>
        <w:tc>
          <w:tcPr>
            <w:tcW w:w="1105" w:type="pct"/>
            <w:tcBorders>
              <w:bottom w:val="double" w:sz="4" w:space="0" w:color="auto"/>
            </w:tcBorders>
            <w:shd w:val="clear" w:color="auto" w:fill="auto"/>
            <w:vAlign w:val="center"/>
          </w:tcPr>
          <w:p w:rsidR="00CE4CBC" w:rsidRPr="00012AEF" w:rsidRDefault="00CE4CBC" w:rsidP="00C93542">
            <w:pPr>
              <w:jc w:val="center"/>
              <w:rPr>
                <w:b/>
                <w:lang w:eastAsia="en-US"/>
              </w:rPr>
            </w:pPr>
            <w:r w:rsidRPr="00012AEF">
              <w:rPr>
                <w:b/>
                <w:lang w:eastAsia="en-US"/>
              </w:rPr>
              <w:t>A</w:t>
            </w:r>
            <w:r>
              <w:rPr>
                <w:b/>
                <w:lang w:eastAsia="en-US"/>
              </w:rPr>
              <w:t>TTIVITÀ</w:t>
            </w:r>
          </w:p>
        </w:tc>
        <w:tc>
          <w:tcPr>
            <w:tcW w:w="759" w:type="pct"/>
            <w:tcBorders>
              <w:bottom w:val="double" w:sz="4" w:space="0" w:color="auto"/>
            </w:tcBorders>
            <w:shd w:val="clear" w:color="auto" w:fill="auto"/>
            <w:vAlign w:val="center"/>
          </w:tcPr>
          <w:p w:rsidR="00CE4CBC" w:rsidRPr="00012AEF" w:rsidRDefault="00CE4CBC" w:rsidP="00C93542">
            <w:pPr>
              <w:jc w:val="center"/>
              <w:rPr>
                <w:b/>
                <w:lang w:eastAsia="en-US"/>
              </w:rPr>
            </w:pPr>
            <w:r w:rsidRPr="00012AEF">
              <w:rPr>
                <w:b/>
                <w:lang w:eastAsia="en-US"/>
              </w:rPr>
              <w:t>I</w:t>
            </w:r>
            <w:r>
              <w:rPr>
                <w:b/>
                <w:lang w:eastAsia="en-US"/>
              </w:rPr>
              <w:t>NDICATORI</w:t>
            </w:r>
          </w:p>
        </w:tc>
        <w:tc>
          <w:tcPr>
            <w:tcW w:w="2103" w:type="pct"/>
            <w:tcBorders>
              <w:bottom w:val="double" w:sz="4" w:space="0" w:color="auto"/>
            </w:tcBorders>
            <w:shd w:val="clear" w:color="auto" w:fill="auto"/>
            <w:vAlign w:val="center"/>
          </w:tcPr>
          <w:p w:rsidR="00CE4CBC" w:rsidRPr="00012AEF" w:rsidRDefault="00CE4CBC" w:rsidP="00C93542">
            <w:pPr>
              <w:jc w:val="center"/>
              <w:rPr>
                <w:b/>
                <w:lang w:eastAsia="en-US"/>
              </w:rPr>
            </w:pPr>
            <w:r>
              <w:rPr>
                <w:b/>
                <w:lang w:eastAsia="en-US"/>
              </w:rPr>
              <w:t>DESCRITTORI</w:t>
            </w:r>
          </w:p>
        </w:tc>
        <w:tc>
          <w:tcPr>
            <w:tcW w:w="357" w:type="pct"/>
            <w:tcBorders>
              <w:bottom w:val="double" w:sz="4" w:space="0" w:color="auto"/>
            </w:tcBorders>
            <w:shd w:val="clear" w:color="auto" w:fill="auto"/>
            <w:vAlign w:val="center"/>
          </w:tcPr>
          <w:p w:rsidR="00CE4CBC" w:rsidRPr="00012AEF" w:rsidRDefault="00CE4CBC" w:rsidP="00C93542">
            <w:pPr>
              <w:jc w:val="center"/>
              <w:rPr>
                <w:b/>
                <w:lang w:eastAsia="en-US"/>
              </w:rPr>
            </w:pPr>
            <w:r>
              <w:rPr>
                <w:b/>
                <w:lang w:eastAsia="en-US"/>
              </w:rPr>
              <w:t>LIVELLI</w:t>
            </w:r>
          </w:p>
        </w:tc>
        <w:tc>
          <w:tcPr>
            <w:tcW w:w="676" w:type="pct"/>
            <w:tcBorders>
              <w:bottom w:val="double" w:sz="4" w:space="0" w:color="auto"/>
            </w:tcBorders>
            <w:vAlign w:val="center"/>
          </w:tcPr>
          <w:p w:rsidR="00CE4CBC" w:rsidRPr="00012AEF" w:rsidRDefault="00CE4CBC" w:rsidP="00C93542">
            <w:pPr>
              <w:jc w:val="center"/>
              <w:rPr>
                <w:b/>
                <w:lang w:eastAsia="en-US"/>
              </w:rPr>
            </w:pPr>
            <w:r>
              <w:rPr>
                <w:b/>
                <w:sz w:val="20"/>
                <w:szCs w:val="20"/>
              </w:rPr>
              <w:t>MATERIA</w:t>
            </w:r>
          </w:p>
        </w:tc>
      </w:tr>
      <w:tr w:rsidR="00CE4CBC" w:rsidRPr="00012AEF" w:rsidTr="00C93542">
        <w:trPr>
          <w:trHeight w:val="567"/>
        </w:trPr>
        <w:tc>
          <w:tcPr>
            <w:tcW w:w="1105" w:type="pct"/>
            <w:vMerge w:val="restart"/>
            <w:tcBorders>
              <w:top w:val="double" w:sz="4" w:space="0" w:color="auto"/>
            </w:tcBorders>
            <w:shd w:val="clear" w:color="auto" w:fill="auto"/>
            <w:vAlign w:val="center"/>
          </w:tcPr>
          <w:p w:rsidR="00CE4CBC" w:rsidRPr="00012AEF" w:rsidRDefault="00CE4CBC" w:rsidP="00C93542">
            <w:pPr>
              <w:jc w:val="center"/>
              <w:rPr>
                <w:lang w:eastAsia="en-US"/>
              </w:rPr>
            </w:pPr>
            <w:r w:rsidRPr="00012AEF">
              <w:rPr>
                <w:b/>
                <w:lang w:eastAsia="en-US"/>
              </w:rPr>
              <w:t>Ricercare:</w:t>
            </w:r>
          </w:p>
          <w:p w:rsidR="00CE4CBC" w:rsidRDefault="00CE4CBC" w:rsidP="00C93542">
            <w:pPr>
              <w:jc w:val="center"/>
              <w:rPr>
                <w:lang w:eastAsia="en-US"/>
              </w:rPr>
            </w:pPr>
            <w:r w:rsidRPr="00012AEF">
              <w:rPr>
                <w:lang w:eastAsia="en-US"/>
              </w:rPr>
              <w:t>articoli/eventi/storie/immagini</w:t>
            </w:r>
            <w:r>
              <w:rPr>
                <w:lang w:eastAsia="en-US"/>
              </w:rPr>
              <w:t xml:space="preserve"> </w:t>
            </w:r>
            <w:r w:rsidRPr="00012AEF">
              <w:rPr>
                <w:lang w:eastAsia="en-US"/>
              </w:rPr>
              <w:t>su un determinato argomento</w:t>
            </w:r>
          </w:p>
          <w:p w:rsidR="00CE4CBC" w:rsidRPr="000F1682" w:rsidRDefault="00CE4CBC" w:rsidP="00C93542">
            <w:pPr>
              <w:jc w:val="center"/>
              <w:rPr>
                <w:b/>
                <w:lang w:eastAsia="en-US"/>
              </w:rPr>
            </w:pPr>
            <w:r w:rsidRPr="000F1682">
              <w:rPr>
                <w:b/>
                <w:lang w:eastAsia="en-US"/>
              </w:rPr>
              <w:t>1</w:t>
            </w:r>
          </w:p>
        </w:tc>
        <w:tc>
          <w:tcPr>
            <w:tcW w:w="759" w:type="pct"/>
            <w:vMerge w:val="restart"/>
            <w:tcBorders>
              <w:top w:val="double" w:sz="4" w:space="0" w:color="auto"/>
            </w:tcBorders>
            <w:shd w:val="clear" w:color="auto" w:fill="auto"/>
            <w:vAlign w:val="center"/>
          </w:tcPr>
          <w:p w:rsidR="00CE4CBC" w:rsidRPr="00012AEF" w:rsidRDefault="00CE4CBC" w:rsidP="00C93542">
            <w:pPr>
              <w:jc w:val="center"/>
              <w:rPr>
                <w:lang w:eastAsia="en-US"/>
              </w:rPr>
            </w:pPr>
            <w:r w:rsidRPr="00012AEF">
              <w:rPr>
                <w:lang w:eastAsia="en-US"/>
              </w:rPr>
              <w:t>Congruenza dei dati e attendibilità dei documenti</w:t>
            </w:r>
          </w:p>
        </w:tc>
        <w:tc>
          <w:tcPr>
            <w:tcW w:w="2103" w:type="pct"/>
            <w:tcBorders>
              <w:top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L’alunno ha effettuato la ricerca in modo mirato, selezionando i dati congruenti alla consegna. I documenti consultati sono attendibili, interessanti e sollecitano la curiosità.</w:t>
            </w:r>
          </w:p>
        </w:tc>
        <w:tc>
          <w:tcPr>
            <w:tcW w:w="357"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6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L’alunno ha effettuato la ricerca in modo mirato, selezionando i dati congruenti alla consegna. I documenti consultati sono attendibili.</w:t>
            </w:r>
          </w:p>
        </w:tc>
        <w:tc>
          <w:tcPr>
            <w:tcW w:w="357" w:type="pct"/>
            <w:tcBorders>
              <w:left w:val="single" w:sz="2" w:space="0" w:color="auto"/>
              <w:right w:val="single" w:sz="2" w:space="0" w:color="auto"/>
            </w:tcBorders>
            <w:vAlign w:val="center"/>
          </w:tcPr>
          <w:p w:rsidR="00CE4CBC" w:rsidRPr="00012AEF" w:rsidRDefault="00CE4CBC" w:rsidP="00C93542">
            <w:pPr>
              <w:jc w:val="center"/>
            </w:pPr>
            <w:r>
              <w:t>2</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L’alunno ha effettuato la ricerca in modo mirato, selezionando dati non sempre congruenti alla consegna. I documenti consultati non sempre sono attendibili.</w:t>
            </w:r>
          </w:p>
        </w:tc>
        <w:tc>
          <w:tcPr>
            <w:tcW w:w="357" w:type="pct"/>
            <w:tcBorders>
              <w:left w:val="single" w:sz="2" w:space="0" w:color="auto"/>
              <w:right w:val="single" w:sz="2" w:space="0" w:color="auto"/>
            </w:tcBorders>
            <w:vAlign w:val="center"/>
          </w:tcPr>
          <w:p w:rsidR="00CE4CBC" w:rsidRPr="00012AEF" w:rsidRDefault="00CE4CBC" w:rsidP="00C93542">
            <w:pPr>
              <w:jc w:val="center"/>
            </w:pPr>
            <w:r>
              <w:t>1</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759"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2103" w:type="pct"/>
            <w:tcBorders>
              <w:bottom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L’alunno ha effettuato la ricerca in modo superficiale selezionando dati poco congruenti alla consegna. I documenti consultati non sempre sono attendibili.</w:t>
            </w:r>
          </w:p>
        </w:tc>
        <w:tc>
          <w:tcPr>
            <w:tcW w:w="357"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676" w:type="pct"/>
            <w:tcBorders>
              <w:left w:val="single" w:sz="2" w:space="0" w:color="auto"/>
              <w:bottom w:val="double" w:sz="4" w:space="0" w:color="auto"/>
              <w:right w:val="single" w:sz="2" w:space="0" w:color="auto"/>
            </w:tcBorders>
          </w:tcPr>
          <w:p w:rsidR="00CE4CBC" w:rsidRDefault="00CE4CBC" w:rsidP="00C93542"/>
        </w:tc>
      </w:tr>
      <w:tr w:rsidR="00CE4CBC" w:rsidRPr="00012AEF" w:rsidTr="00142908">
        <w:trPr>
          <w:trHeight w:val="1106"/>
        </w:trPr>
        <w:tc>
          <w:tcPr>
            <w:tcW w:w="1105" w:type="pct"/>
            <w:vMerge w:val="restart"/>
            <w:tcBorders>
              <w:top w:val="double" w:sz="4" w:space="0" w:color="auto"/>
            </w:tcBorders>
            <w:shd w:val="clear" w:color="auto" w:fill="auto"/>
            <w:vAlign w:val="center"/>
          </w:tcPr>
          <w:p w:rsidR="00CE4CBC" w:rsidRDefault="00CE4CBC" w:rsidP="00C93542">
            <w:pPr>
              <w:rPr>
                <w:b/>
                <w:lang w:eastAsia="en-US"/>
              </w:rPr>
            </w:pPr>
          </w:p>
          <w:p w:rsidR="00CE4CBC" w:rsidRPr="00012AEF" w:rsidRDefault="00CE4CBC" w:rsidP="00C93542">
            <w:pPr>
              <w:jc w:val="center"/>
              <w:rPr>
                <w:b/>
                <w:lang w:eastAsia="en-US"/>
              </w:rPr>
            </w:pPr>
            <w:r w:rsidRPr="00012AEF">
              <w:rPr>
                <w:b/>
                <w:lang w:eastAsia="en-US"/>
              </w:rPr>
              <w:t>Classificare:</w:t>
            </w:r>
          </w:p>
          <w:p w:rsidR="00CE4CBC" w:rsidRDefault="00CE4CBC" w:rsidP="00142908">
            <w:pPr>
              <w:jc w:val="center"/>
              <w:rPr>
                <w:lang w:eastAsia="en-US"/>
              </w:rPr>
            </w:pPr>
            <w:r w:rsidRPr="00012AEF">
              <w:rPr>
                <w:lang w:eastAsia="en-US"/>
              </w:rPr>
              <w:t>le informazioni in base a categorie ben precise (macro/micro; causa/effetto;</w:t>
            </w:r>
          </w:p>
          <w:p w:rsidR="00CE4CBC" w:rsidRDefault="00CE4CBC" w:rsidP="00C93542">
            <w:pPr>
              <w:jc w:val="center"/>
              <w:rPr>
                <w:lang w:eastAsia="en-US"/>
              </w:rPr>
            </w:pPr>
            <w:r w:rsidRPr="00012AEF">
              <w:rPr>
                <w:lang w:eastAsia="en-US"/>
              </w:rPr>
              <w:t>positivo/negativo;</w:t>
            </w:r>
            <w:r>
              <w:rPr>
                <w:lang w:eastAsia="en-US"/>
              </w:rPr>
              <w:t xml:space="preserve"> a</w:t>
            </w:r>
            <w:r w:rsidRPr="00012AEF">
              <w:rPr>
                <w:lang w:eastAsia="en-US"/>
              </w:rPr>
              <w:t>rtificiale/naturale;</w:t>
            </w:r>
          </w:p>
          <w:p w:rsidR="00CE4CBC" w:rsidRPr="000F1682" w:rsidRDefault="00CE4CBC" w:rsidP="00C93542">
            <w:pPr>
              <w:jc w:val="center"/>
              <w:rPr>
                <w:b/>
                <w:lang w:eastAsia="en-US"/>
              </w:rPr>
            </w:pPr>
            <w:r w:rsidRPr="000F1682">
              <w:rPr>
                <w:b/>
                <w:lang w:eastAsia="en-US"/>
              </w:rPr>
              <w:t>2</w:t>
            </w:r>
          </w:p>
        </w:tc>
        <w:tc>
          <w:tcPr>
            <w:tcW w:w="759" w:type="pct"/>
            <w:vMerge w:val="restart"/>
            <w:tcBorders>
              <w:top w:val="double" w:sz="4" w:space="0" w:color="auto"/>
            </w:tcBorders>
            <w:shd w:val="clear" w:color="auto" w:fill="auto"/>
            <w:vAlign w:val="center"/>
          </w:tcPr>
          <w:p w:rsidR="00CE4CBC" w:rsidRPr="00012AEF" w:rsidRDefault="00CE4CBC" w:rsidP="00C93542">
            <w:pPr>
              <w:rPr>
                <w:lang w:eastAsia="en-US"/>
              </w:rPr>
            </w:pPr>
            <w:r w:rsidRPr="00012AEF">
              <w:rPr>
                <w:lang w:eastAsia="en-US"/>
              </w:rPr>
              <w:t>Rispetto delle categorie</w:t>
            </w:r>
          </w:p>
        </w:tc>
        <w:tc>
          <w:tcPr>
            <w:tcW w:w="2103" w:type="pct"/>
            <w:tcBorders>
              <w:top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 xml:space="preserve">Le informazioni sono state classificate in modo puntuale, preciso ed efficace </w:t>
            </w:r>
          </w:p>
        </w:tc>
        <w:tc>
          <w:tcPr>
            <w:tcW w:w="357"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6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01"/>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142908" w:rsidRPr="00012AEF" w:rsidRDefault="00CE4CBC" w:rsidP="00C93542">
            <w:pPr>
              <w:jc w:val="both"/>
              <w:rPr>
                <w:lang w:eastAsia="en-US"/>
              </w:rPr>
            </w:pPr>
            <w:r w:rsidRPr="00012AEF">
              <w:rPr>
                <w:lang w:eastAsia="en-US"/>
              </w:rPr>
              <w:t>Le informazioni sono state classificate in modo puntuale e preciso.</w:t>
            </w:r>
          </w:p>
        </w:tc>
        <w:tc>
          <w:tcPr>
            <w:tcW w:w="357" w:type="pct"/>
            <w:tcBorders>
              <w:left w:val="single" w:sz="2" w:space="0" w:color="auto"/>
              <w:right w:val="single" w:sz="2" w:space="0" w:color="auto"/>
            </w:tcBorders>
            <w:vAlign w:val="center"/>
          </w:tcPr>
          <w:p w:rsidR="00CE4CBC" w:rsidRPr="00012AEF" w:rsidRDefault="00CE4CBC" w:rsidP="00C93542">
            <w:pPr>
              <w:jc w:val="center"/>
            </w:pPr>
            <w:r>
              <w:t>2</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493"/>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142908" w:rsidRPr="00012AEF" w:rsidRDefault="00CE4CBC" w:rsidP="00C93542">
            <w:pPr>
              <w:jc w:val="both"/>
              <w:rPr>
                <w:lang w:eastAsia="en-US"/>
              </w:rPr>
            </w:pPr>
            <w:r w:rsidRPr="00012AEF">
              <w:rPr>
                <w:lang w:eastAsia="en-US"/>
              </w:rPr>
              <w:t>Le informazioni sono state classificate in modo ordinato</w:t>
            </w:r>
            <w:r w:rsidR="00142908">
              <w:rPr>
                <w:lang w:eastAsia="en-US"/>
              </w:rPr>
              <w:t>.</w:t>
            </w:r>
          </w:p>
        </w:tc>
        <w:tc>
          <w:tcPr>
            <w:tcW w:w="357" w:type="pct"/>
            <w:tcBorders>
              <w:left w:val="single" w:sz="2" w:space="0" w:color="auto"/>
              <w:right w:val="single" w:sz="2" w:space="0" w:color="auto"/>
            </w:tcBorders>
            <w:vAlign w:val="center"/>
          </w:tcPr>
          <w:p w:rsidR="00CE4CBC" w:rsidRPr="00012AEF" w:rsidRDefault="00CE4CBC" w:rsidP="00C93542">
            <w:pPr>
              <w:jc w:val="center"/>
            </w:pPr>
            <w:r>
              <w:t>1</w:t>
            </w:r>
          </w:p>
        </w:tc>
        <w:tc>
          <w:tcPr>
            <w:tcW w:w="676" w:type="pct"/>
            <w:tcBorders>
              <w:left w:val="single" w:sz="2" w:space="0" w:color="auto"/>
              <w:right w:val="single" w:sz="2" w:space="0" w:color="auto"/>
            </w:tcBorders>
          </w:tcPr>
          <w:p w:rsidR="00CE4CBC" w:rsidRDefault="00CE4CBC" w:rsidP="00C93542"/>
        </w:tc>
      </w:tr>
      <w:tr w:rsidR="00CE4CBC" w:rsidRPr="00012AEF" w:rsidTr="00142908">
        <w:trPr>
          <w:trHeight w:val="1072"/>
        </w:trPr>
        <w:tc>
          <w:tcPr>
            <w:tcW w:w="1105"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759"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2103" w:type="pct"/>
            <w:tcBorders>
              <w:bottom w:val="double" w:sz="4" w:space="0" w:color="auto"/>
            </w:tcBorders>
            <w:shd w:val="clear" w:color="auto" w:fill="auto"/>
            <w:vAlign w:val="center"/>
          </w:tcPr>
          <w:p w:rsidR="00142908" w:rsidRPr="00012AEF" w:rsidRDefault="00CE4CBC" w:rsidP="00C93542">
            <w:pPr>
              <w:jc w:val="both"/>
              <w:rPr>
                <w:lang w:eastAsia="en-US"/>
              </w:rPr>
            </w:pPr>
            <w:r w:rsidRPr="00012AEF">
              <w:rPr>
                <w:lang w:eastAsia="en-US"/>
              </w:rPr>
              <w:t>Le informazioni sono state classificate in modo disordinato</w:t>
            </w:r>
          </w:p>
        </w:tc>
        <w:tc>
          <w:tcPr>
            <w:tcW w:w="357"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6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1105" w:type="pct"/>
            <w:vMerge w:val="restart"/>
            <w:tcBorders>
              <w:top w:val="double" w:sz="4" w:space="0" w:color="auto"/>
            </w:tcBorders>
            <w:shd w:val="clear" w:color="auto" w:fill="auto"/>
            <w:vAlign w:val="center"/>
          </w:tcPr>
          <w:p w:rsidR="00CE4CBC" w:rsidRDefault="00CE4CBC" w:rsidP="00C93542">
            <w:pPr>
              <w:rPr>
                <w:b/>
                <w:lang w:eastAsia="en-US"/>
              </w:rPr>
            </w:pPr>
            <w:r w:rsidRPr="00012AEF">
              <w:rPr>
                <w:b/>
                <w:lang w:eastAsia="en-US"/>
              </w:rPr>
              <w:lastRenderedPageBreak/>
              <w:t>Realizzare una mappa concettuale</w:t>
            </w:r>
          </w:p>
          <w:p w:rsidR="00CE4CBC" w:rsidRPr="00012AEF" w:rsidRDefault="00CE4CBC" w:rsidP="00C93542">
            <w:pPr>
              <w:jc w:val="center"/>
              <w:rPr>
                <w:b/>
                <w:lang w:eastAsia="en-US"/>
              </w:rPr>
            </w:pPr>
            <w:r>
              <w:rPr>
                <w:b/>
                <w:lang w:eastAsia="en-US"/>
              </w:rPr>
              <w:t>3</w:t>
            </w:r>
          </w:p>
        </w:tc>
        <w:tc>
          <w:tcPr>
            <w:tcW w:w="759" w:type="pct"/>
            <w:vMerge w:val="restart"/>
            <w:tcBorders>
              <w:top w:val="double" w:sz="4" w:space="0" w:color="auto"/>
            </w:tcBorders>
            <w:shd w:val="clear" w:color="auto" w:fill="auto"/>
            <w:vAlign w:val="center"/>
          </w:tcPr>
          <w:p w:rsidR="00CE4CBC" w:rsidRPr="00012AEF" w:rsidRDefault="00CE4CBC" w:rsidP="00892C70">
            <w:pPr>
              <w:jc w:val="center"/>
              <w:rPr>
                <w:lang w:eastAsia="en-US"/>
              </w:rPr>
            </w:pPr>
            <w:r w:rsidRPr="00012AEF">
              <w:rPr>
                <w:lang w:eastAsia="en-US"/>
              </w:rPr>
              <w:t>Chiarezza e leggibilità</w:t>
            </w:r>
          </w:p>
        </w:tc>
        <w:tc>
          <w:tcPr>
            <w:tcW w:w="2103" w:type="pct"/>
            <w:tcBorders>
              <w:top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La mappa è graficamente leggibile: contiene nodi concettuali chiari, connessioni logiche e frecce di collegamento ben orientate. La gerarchia delle informazioni è rispettata.</w:t>
            </w:r>
          </w:p>
        </w:tc>
        <w:tc>
          <w:tcPr>
            <w:tcW w:w="357"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6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La mappa è graficamente leggibile: contiene nodi concettuali chiari, connessioni logiche e frecce di collegamento ben orientate.</w:t>
            </w:r>
          </w:p>
        </w:tc>
        <w:tc>
          <w:tcPr>
            <w:tcW w:w="357" w:type="pct"/>
            <w:tcBorders>
              <w:left w:val="single" w:sz="2" w:space="0" w:color="auto"/>
              <w:right w:val="single" w:sz="2" w:space="0" w:color="auto"/>
            </w:tcBorders>
            <w:vAlign w:val="center"/>
          </w:tcPr>
          <w:p w:rsidR="00CE4CBC" w:rsidRPr="00012AEF" w:rsidRDefault="00CE4CBC" w:rsidP="00C93542">
            <w:pPr>
              <w:jc w:val="center"/>
            </w:pPr>
            <w:r>
              <w:t>2</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lang w:eastAsia="en-US"/>
              </w:rPr>
            </w:pPr>
          </w:p>
        </w:tc>
        <w:tc>
          <w:tcPr>
            <w:tcW w:w="759" w:type="pct"/>
            <w:vMerge/>
            <w:shd w:val="clear" w:color="auto" w:fill="auto"/>
            <w:vAlign w:val="center"/>
          </w:tcPr>
          <w:p w:rsidR="00CE4CBC" w:rsidRPr="00012AEF" w:rsidRDefault="00CE4CBC" w:rsidP="00C93542">
            <w:pPr>
              <w:rPr>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La mappa è graficamente leggibile: contiene nodi concettuali chiari, ma non sempre collegati logicamente.</w:t>
            </w:r>
          </w:p>
        </w:tc>
        <w:tc>
          <w:tcPr>
            <w:tcW w:w="357" w:type="pct"/>
            <w:tcBorders>
              <w:left w:val="single" w:sz="2" w:space="0" w:color="auto"/>
              <w:right w:val="single" w:sz="2" w:space="0" w:color="auto"/>
            </w:tcBorders>
            <w:vAlign w:val="center"/>
          </w:tcPr>
          <w:p w:rsidR="00CE4CBC" w:rsidRPr="00012AEF" w:rsidRDefault="00CE4CBC" w:rsidP="00C93542">
            <w:pPr>
              <w:jc w:val="center"/>
            </w:pPr>
            <w:r>
              <w:t>1</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31"/>
        </w:trPr>
        <w:tc>
          <w:tcPr>
            <w:tcW w:w="1105"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759" w:type="pct"/>
            <w:vMerge/>
            <w:tcBorders>
              <w:bottom w:val="double" w:sz="4" w:space="0" w:color="auto"/>
            </w:tcBorders>
            <w:shd w:val="clear" w:color="auto" w:fill="auto"/>
            <w:vAlign w:val="center"/>
          </w:tcPr>
          <w:p w:rsidR="00CE4CBC" w:rsidRPr="00012AEF" w:rsidRDefault="00CE4CBC" w:rsidP="00C93542">
            <w:pPr>
              <w:rPr>
                <w:lang w:eastAsia="en-US"/>
              </w:rPr>
            </w:pPr>
          </w:p>
        </w:tc>
        <w:tc>
          <w:tcPr>
            <w:tcW w:w="2103" w:type="pct"/>
            <w:tcBorders>
              <w:bottom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La mappa è graficamente poco leggibile: i nodi concettuali sono poco chiari e illogici</w:t>
            </w:r>
            <w:r w:rsidR="00142908">
              <w:rPr>
                <w:lang w:eastAsia="en-US"/>
              </w:rPr>
              <w:t>.</w:t>
            </w:r>
          </w:p>
        </w:tc>
        <w:tc>
          <w:tcPr>
            <w:tcW w:w="357"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6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1105" w:type="pct"/>
            <w:vMerge w:val="restart"/>
            <w:tcBorders>
              <w:top w:val="double" w:sz="4" w:space="0" w:color="auto"/>
            </w:tcBorders>
            <w:shd w:val="clear" w:color="auto" w:fill="auto"/>
            <w:vAlign w:val="center"/>
          </w:tcPr>
          <w:p w:rsidR="00CE4CBC" w:rsidRDefault="00CE4CBC" w:rsidP="00142908">
            <w:pPr>
              <w:jc w:val="center"/>
              <w:rPr>
                <w:lang w:eastAsia="en-US"/>
              </w:rPr>
            </w:pPr>
            <w:r w:rsidRPr="00012AEF">
              <w:rPr>
                <w:b/>
                <w:lang w:eastAsia="en-US"/>
              </w:rPr>
              <w:t>Assemblare</w:t>
            </w:r>
            <w:r>
              <w:rPr>
                <w:b/>
                <w:lang w:eastAsia="en-US"/>
              </w:rPr>
              <w:t>:</w:t>
            </w:r>
          </w:p>
          <w:p w:rsidR="00CE4CBC" w:rsidRDefault="00CE4CBC" w:rsidP="00142908">
            <w:pPr>
              <w:jc w:val="center"/>
              <w:rPr>
                <w:lang w:eastAsia="en-US"/>
              </w:rPr>
            </w:pPr>
            <w:r w:rsidRPr="00012AEF">
              <w:rPr>
                <w:lang w:eastAsia="en-US"/>
              </w:rPr>
              <w:t>foto/immagini e testi per dimostrare una tesi</w:t>
            </w:r>
            <w:r>
              <w:rPr>
                <w:lang w:eastAsia="en-US"/>
              </w:rPr>
              <w:t>;</w:t>
            </w:r>
          </w:p>
          <w:p w:rsidR="00CE4CBC" w:rsidRPr="000F1682" w:rsidRDefault="00CE4CBC" w:rsidP="00C93542">
            <w:pPr>
              <w:jc w:val="center"/>
              <w:rPr>
                <w:b/>
                <w:lang w:eastAsia="en-US"/>
              </w:rPr>
            </w:pPr>
            <w:r w:rsidRPr="000F1682">
              <w:rPr>
                <w:b/>
                <w:lang w:eastAsia="en-US"/>
              </w:rPr>
              <w:t>4</w:t>
            </w:r>
          </w:p>
          <w:p w:rsidR="00CE4CBC" w:rsidRDefault="00CE4CBC" w:rsidP="00C93542">
            <w:pPr>
              <w:jc w:val="both"/>
              <w:rPr>
                <w:lang w:eastAsia="en-US"/>
              </w:rPr>
            </w:pPr>
          </w:p>
          <w:p w:rsidR="00CE4CBC" w:rsidRPr="00012AEF" w:rsidRDefault="00CE4CBC" w:rsidP="00C93542">
            <w:pPr>
              <w:rPr>
                <w:lang w:eastAsia="en-US"/>
              </w:rPr>
            </w:pPr>
          </w:p>
        </w:tc>
        <w:tc>
          <w:tcPr>
            <w:tcW w:w="759" w:type="pct"/>
            <w:vMerge w:val="restart"/>
            <w:tcBorders>
              <w:top w:val="double" w:sz="4" w:space="0" w:color="auto"/>
            </w:tcBorders>
            <w:shd w:val="clear" w:color="auto" w:fill="auto"/>
            <w:vAlign w:val="center"/>
          </w:tcPr>
          <w:p w:rsidR="00CE4CBC" w:rsidRPr="00012AEF" w:rsidRDefault="00CE4CBC" w:rsidP="00892C70">
            <w:pPr>
              <w:jc w:val="center"/>
              <w:rPr>
                <w:lang w:eastAsia="en-US"/>
              </w:rPr>
            </w:pPr>
            <w:r w:rsidRPr="00012AEF">
              <w:rPr>
                <w:lang w:eastAsia="en-US"/>
              </w:rPr>
              <w:t>Coerenza e logicità</w:t>
            </w:r>
          </w:p>
        </w:tc>
        <w:tc>
          <w:tcPr>
            <w:tcW w:w="2103" w:type="pct"/>
            <w:tcBorders>
              <w:top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Testi e immagini sono collegati in modo logico e coerente; il risultato finale è unitario e lascia trasparire il tema conduttore</w:t>
            </w:r>
            <w:r w:rsidR="00142908">
              <w:rPr>
                <w:lang w:eastAsia="en-US"/>
              </w:rPr>
              <w:t>.</w:t>
            </w:r>
          </w:p>
        </w:tc>
        <w:tc>
          <w:tcPr>
            <w:tcW w:w="357"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6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b/>
                <w:lang w:eastAsia="en-US"/>
              </w:rPr>
            </w:pPr>
          </w:p>
        </w:tc>
        <w:tc>
          <w:tcPr>
            <w:tcW w:w="759" w:type="pct"/>
            <w:vMerge/>
            <w:shd w:val="clear" w:color="auto" w:fill="auto"/>
            <w:vAlign w:val="center"/>
          </w:tcPr>
          <w:p w:rsidR="00CE4CBC" w:rsidRPr="00012AEF" w:rsidRDefault="00CE4CBC" w:rsidP="00C93542">
            <w:pPr>
              <w:rPr>
                <w:b/>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Testi e immagini sono collegati in modo logico e coerente; il risultato finale è unitario.</w:t>
            </w:r>
          </w:p>
        </w:tc>
        <w:tc>
          <w:tcPr>
            <w:tcW w:w="357" w:type="pct"/>
            <w:tcBorders>
              <w:left w:val="single" w:sz="2" w:space="0" w:color="auto"/>
              <w:right w:val="single" w:sz="2" w:space="0" w:color="auto"/>
            </w:tcBorders>
            <w:vAlign w:val="center"/>
          </w:tcPr>
          <w:p w:rsidR="00CE4CBC" w:rsidRPr="00012AEF" w:rsidRDefault="00CE4CBC" w:rsidP="00C93542">
            <w:pPr>
              <w:jc w:val="center"/>
            </w:pPr>
            <w:r>
              <w:t>2</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b/>
                <w:lang w:eastAsia="en-US"/>
              </w:rPr>
            </w:pPr>
          </w:p>
        </w:tc>
        <w:tc>
          <w:tcPr>
            <w:tcW w:w="759" w:type="pct"/>
            <w:vMerge/>
            <w:shd w:val="clear" w:color="auto" w:fill="auto"/>
            <w:vAlign w:val="center"/>
          </w:tcPr>
          <w:p w:rsidR="00CE4CBC" w:rsidRPr="00012AEF" w:rsidRDefault="00CE4CBC" w:rsidP="00C93542">
            <w:pPr>
              <w:rPr>
                <w:b/>
                <w:lang w:eastAsia="en-US"/>
              </w:rPr>
            </w:pPr>
          </w:p>
        </w:tc>
        <w:tc>
          <w:tcPr>
            <w:tcW w:w="2103" w:type="pct"/>
            <w:shd w:val="clear" w:color="auto" w:fill="auto"/>
            <w:vAlign w:val="center"/>
          </w:tcPr>
          <w:p w:rsidR="00CE4CBC" w:rsidRPr="00012AEF" w:rsidRDefault="00CE4CBC" w:rsidP="00C93542">
            <w:pPr>
              <w:jc w:val="both"/>
              <w:rPr>
                <w:lang w:eastAsia="en-US"/>
              </w:rPr>
            </w:pPr>
            <w:r w:rsidRPr="00012AEF">
              <w:rPr>
                <w:lang w:eastAsia="en-US"/>
              </w:rPr>
              <w:t>Testi e immagini, nel complesso, sono collegati in modo logico e coerente; il risultato finale è, nel complesso, unitario.</w:t>
            </w:r>
          </w:p>
        </w:tc>
        <w:tc>
          <w:tcPr>
            <w:tcW w:w="357" w:type="pct"/>
            <w:tcBorders>
              <w:left w:val="single" w:sz="2" w:space="0" w:color="auto"/>
              <w:right w:val="single" w:sz="2" w:space="0" w:color="auto"/>
            </w:tcBorders>
            <w:vAlign w:val="center"/>
          </w:tcPr>
          <w:p w:rsidR="00CE4CBC" w:rsidRPr="00012AEF" w:rsidRDefault="00CE4CBC" w:rsidP="00C93542">
            <w:pPr>
              <w:jc w:val="center"/>
            </w:pPr>
            <w:r>
              <w:t>1</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tcBorders>
              <w:bottom w:val="double" w:sz="4" w:space="0" w:color="auto"/>
            </w:tcBorders>
            <w:shd w:val="clear" w:color="auto" w:fill="auto"/>
            <w:vAlign w:val="center"/>
          </w:tcPr>
          <w:p w:rsidR="00CE4CBC" w:rsidRPr="00012AEF" w:rsidRDefault="00CE4CBC" w:rsidP="00C93542">
            <w:pPr>
              <w:rPr>
                <w:b/>
                <w:lang w:eastAsia="en-US"/>
              </w:rPr>
            </w:pPr>
          </w:p>
        </w:tc>
        <w:tc>
          <w:tcPr>
            <w:tcW w:w="759" w:type="pct"/>
            <w:vMerge/>
            <w:tcBorders>
              <w:bottom w:val="double" w:sz="4" w:space="0" w:color="auto"/>
            </w:tcBorders>
            <w:shd w:val="clear" w:color="auto" w:fill="auto"/>
            <w:vAlign w:val="center"/>
          </w:tcPr>
          <w:p w:rsidR="00CE4CBC" w:rsidRPr="00012AEF" w:rsidRDefault="00CE4CBC" w:rsidP="00C93542">
            <w:pPr>
              <w:rPr>
                <w:b/>
                <w:lang w:eastAsia="en-US"/>
              </w:rPr>
            </w:pPr>
          </w:p>
        </w:tc>
        <w:tc>
          <w:tcPr>
            <w:tcW w:w="2103" w:type="pct"/>
            <w:tcBorders>
              <w:bottom w:val="double" w:sz="4" w:space="0" w:color="auto"/>
            </w:tcBorders>
            <w:shd w:val="clear" w:color="auto" w:fill="auto"/>
            <w:vAlign w:val="center"/>
          </w:tcPr>
          <w:p w:rsidR="00CE4CBC" w:rsidRPr="00012AEF" w:rsidRDefault="00CE4CBC" w:rsidP="00C93542">
            <w:pPr>
              <w:jc w:val="both"/>
              <w:rPr>
                <w:lang w:eastAsia="en-US"/>
              </w:rPr>
            </w:pPr>
            <w:r w:rsidRPr="00012AEF">
              <w:rPr>
                <w:lang w:eastAsia="en-US"/>
              </w:rPr>
              <w:t>Testi e immagini sono collegati in modo non sempre logico e coerente; il risultato finale è frammentario.</w:t>
            </w:r>
          </w:p>
        </w:tc>
        <w:tc>
          <w:tcPr>
            <w:tcW w:w="357" w:type="pct"/>
            <w:tcBorders>
              <w:left w:val="single" w:sz="2" w:space="0" w:color="auto"/>
              <w:bottom w:val="double" w:sz="4" w:space="0" w:color="auto"/>
              <w:right w:val="single" w:sz="2" w:space="0" w:color="auto"/>
            </w:tcBorders>
            <w:vAlign w:val="center"/>
          </w:tcPr>
          <w:p w:rsidR="00CE4CBC" w:rsidRPr="00012AEF" w:rsidRDefault="00CE4CBC" w:rsidP="00C93542">
            <w:pPr>
              <w:jc w:val="center"/>
            </w:pPr>
            <w:r>
              <w:t>0</w:t>
            </w:r>
          </w:p>
        </w:tc>
        <w:tc>
          <w:tcPr>
            <w:tcW w:w="676" w:type="pct"/>
            <w:tcBorders>
              <w:left w:val="single" w:sz="2" w:space="0" w:color="auto"/>
              <w:bottom w:val="double" w:sz="4" w:space="0" w:color="auto"/>
              <w:right w:val="single" w:sz="2" w:space="0" w:color="auto"/>
            </w:tcBorders>
          </w:tcPr>
          <w:p w:rsidR="00CE4CBC" w:rsidRDefault="00CE4CBC" w:rsidP="00C93542"/>
        </w:tc>
      </w:tr>
      <w:tr w:rsidR="00CE4CBC" w:rsidRPr="00012AEF" w:rsidTr="00C93542">
        <w:trPr>
          <w:trHeight w:val="567"/>
        </w:trPr>
        <w:tc>
          <w:tcPr>
            <w:tcW w:w="1105" w:type="pct"/>
            <w:vMerge w:val="restart"/>
            <w:tcBorders>
              <w:top w:val="double" w:sz="4" w:space="0" w:color="auto"/>
            </w:tcBorders>
            <w:shd w:val="clear" w:color="auto" w:fill="auto"/>
            <w:vAlign w:val="center"/>
          </w:tcPr>
          <w:p w:rsidR="00CE4CBC" w:rsidRDefault="00CE4CBC" w:rsidP="00142908">
            <w:pPr>
              <w:autoSpaceDE w:val="0"/>
              <w:autoSpaceDN w:val="0"/>
              <w:adjustRightInd w:val="0"/>
              <w:jc w:val="center"/>
              <w:rPr>
                <w:b/>
              </w:rPr>
            </w:pPr>
            <w:r w:rsidRPr="00012AEF">
              <w:rPr>
                <w:b/>
              </w:rPr>
              <w:t>Rielaborare ed approfondire</w:t>
            </w:r>
          </w:p>
          <w:p w:rsidR="00CE4CBC" w:rsidRPr="00012AEF" w:rsidRDefault="00CE4CBC" w:rsidP="00142908">
            <w:pPr>
              <w:autoSpaceDE w:val="0"/>
              <w:autoSpaceDN w:val="0"/>
              <w:adjustRightInd w:val="0"/>
              <w:jc w:val="center"/>
              <w:rPr>
                <w:b/>
              </w:rPr>
            </w:pPr>
            <w:r>
              <w:rPr>
                <w:b/>
              </w:rPr>
              <w:t>5</w:t>
            </w:r>
          </w:p>
        </w:tc>
        <w:tc>
          <w:tcPr>
            <w:tcW w:w="759" w:type="pct"/>
            <w:vMerge w:val="restart"/>
            <w:shd w:val="clear" w:color="auto" w:fill="auto"/>
            <w:vAlign w:val="center"/>
          </w:tcPr>
          <w:p w:rsidR="00CE4CBC" w:rsidRPr="00012AEF" w:rsidRDefault="00CE4CBC" w:rsidP="00142908">
            <w:pPr>
              <w:autoSpaceDE w:val="0"/>
              <w:autoSpaceDN w:val="0"/>
              <w:adjustRightInd w:val="0"/>
              <w:jc w:val="center"/>
            </w:pPr>
            <w:r w:rsidRPr="00012AEF">
              <w:t>Desiderio di oltrepassare i limiti del compito assegnato</w:t>
            </w:r>
          </w:p>
          <w:p w:rsidR="00CE4CBC" w:rsidRPr="00012AEF" w:rsidRDefault="00CE4CBC" w:rsidP="00142908">
            <w:pPr>
              <w:autoSpaceDE w:val="0"/>
              <w:autoSpaceDN w:val="0"/>
              <w:adjustRightInd w:val="0"/>
              <w:jc w:val="center"/>
            </w:pPr>
            <w:r w:rsidRPr="00012AEF">
              <w:lastRenderedPageBreak/>
              <w:t>(curiosità)</w:t>
            </w:r>
          </w:p>
        </w:tc>
        <w:tc>
          <w:tcPr>
            <w:tcW w:w="2103" w:type="pct"/>
            <w:shd w:val="clear" w:color="auto" w:fill="auto"/>
            <w:vAlign w:val="center"/>
          </w:tcPr>
          <w:p w:rsidR="00CE4CBC" w:rsidRPr="00012AEF" w:rsidRDefault="00CE4CBC" w:rsidP="00C93542">
            <w:pPr>
              <w:autoSpaceDE w:val="0"/>
              <w:autoSpaceDN w:val="0"/>
              <w:adjustRightInd w:val="0"/>
            </w:pPr>
            <w:r w:rsidRPr="00012AEF">
              <w:lastRenderedPageBreak/>
              <w:t>Ha una forte motivazione all’ esplorazione e all’approfondimento del compito. Si lancia alla ricerca di informazioni / alla ricerca di dati ed elementi che caratterizzano il problema. Pone domande</w:t>
            </w:r>
          </w:p>
        </w:tc>
        <w:tc>
          <w:tcPr>
            <w:tcW w:w="357" w:type="pct"/>
            <w:tcBorders>
              <w:top w:val="single" w:sz="2" w:space="0" w:color="auto"/>
              <w:left w:val="single" w:sz="2" w:space="0" w:color="auto"/>
              <w:right w:val="single" w:sz="2" w:space="0" w:color="auto"/>
            </w:tcBorders>
            <w:vAlign w:val="center"/>
          </w:tcPr>
          <w:p w:rsidR="00CE4CBC" w:rsidRPr="00012AEF" w:rsidRDefault="00CE4CBC" w:rsidP="00C93542">
            <w:pPr>
              <w:jc w:val="center"/>
            </w:pPr>
            <w:r>
              <w:t>3</w:t>
            </w:r>
          </w:p>
        </w:tc>
        <w:tc>
          <w:tcPr>
            <w:tcW w:w="676" w:type="pct"/>
            <w:tcBorders>
              <w:top w:val="single" w:sz="2" w:space="0" w:color="auto"/>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b/>
                <w:lang w:eastAsia="en-US"/>
              </w:rPr>
            </w:pPr>
          </w:p>
        </w:tc>
        <w:tc>
          <w:tcPr>
            <w:tcW w:w="759" w:type="pct"/>
            <w:vMerge/>
            <w:shd w:val="clear" w:color="auto" w:fill="auto"/>
            <w:vAlign w:val="center"/>
          </w:tcPr>
          <w:p w:rsidR="00CE4CBC" w:rsidRPr="00012AEF" w:rsidRDefault="00CE4CBC" w:rsidP="00C93542">
            <w:pPr>
              <w:rPr>
                <w:b/>
                <w:lang w:eastAsia="en-US"/>
              </w:rPr>
            </w:pPr>
          </w:p>
        </w:tc>
        <w:tc>
          <w:tcPr>
            <w:tcW w:w="2103" w:type="pct"/>
            <w:shd w:val="clear" w:color="auto" w:fill="auto"/>
            <w:vAlign w:val="center"/>
          </w:tcPr>
          <w:p w:rsidR="00CE4CBC" w:rsidRPr="00012AEF" w:rsidRDefault="00CE4CBC" w:rsidP="00C93542">
            <w:pPr>
              <w:rPr>
                <w:b/>
                <w:lang w:eastAsia="en-US"/>
              </w:rPr>
            </w:pPr>
            <w:r w:rsidRPr="00012AEF">
              <w:t xml:space="preserve">Ha una buona motivazione all’ esplorazione e all’approfondimento del compito. Ricerca informazioni / dati ed elementi che caratterizzano il problema </w:t>
            </w:r>
          </w:p>
        </w:tc>
        <w:tc>
          <w:tcPr>
            <w:tcW w:w="357" w:type="pct"/>
            <w:tcBorders>
              <w:left w:val="single" w:sz="2" w:space="0" w:color="auto"/>
              <w:right w:val="single" w:sz="2" w:space="0" w:color="auto"/>
            </w:tcBorders>
            <w:vAlign w:val="center"/>
          </w:tcPr>
          <w:p w:rsidR="00CE4CBC" w:rsidRPr="00012AEF" w:rsidRDefault="00CE4CBC" w:rsidP="00C93542">
            <w:pPr>
              <w:jc w:val="center"/>
            </w:pPr>
            <w:r>
              <w:t>2</w:t>
            </w:r>
          </w:p>
        </w:tc>
        <w:tc>
          <w:tcPr>
            <w:tcW w:w="676" w:type="pct"/>
            <w:tcBorders>
              <w:left w:val="single" w:sz="2"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b/>
                <w:lang w:eastAsia="en-US"/>
              </w:rPr>
            </w:pPr>
          </w:p>
        </w:tc>
        <w:tc>
          <w:tcPr>
            <w:tcW w:w="759" w:type="pct"/>
            <w:vMerge/>
            <w:shd w:val="clear" w:color="auto" w:fill="auto"/>
            <w:vAlign w:val="center"/>
          </w:tcPr>
          <w:p w:rsidR="00CE4CBC" w:rsidRPr="00012AEF" w:rsidRDefault="00CE4CBC" w:rsidP="00C93542">
            <w:pPr>
              <w:rPr>
                <w:b/>
                <w:lang w:eastAsia="en-US"/>
              </w:rPr>
            </w:pPr>
          </w:p>
        </w:tc>
        <w:tc>
          <w:tcPr>
            <w:tcW w:w="2103" w:type="pct"/>
            <w:shd w:val="clear" w:color="auto" w:fill="auto"/>
            <w:vAlign w:val="center"/>
          </w:tcPr>
          <w:p w:rsidR="00CE4CBC" w:rsidRPr="00012AEF" w:rsidRDefault="00CE4CBC" w:rsidP="00C93542">
            <w:pPr>
              <w:rPr>
                <w:b/>
                <w:lang w:eastAsia="en-US"/>
              </w:rPr>
            </w:pPr>
            <w:r w:rsidRPr="00012AEF">
              <w:t>Ha una motivazione minima all’ esplorazione del compito. Solo se sollecitato ricerca informazioni / dati ed elementi che caratterizzano il problema</w:t>
            </w:r>
          </w:p>
        </w:tc>
        <w:tc>
          <w:tcPr>
            <w:tcW w:w="357" w:type="pct"/>
            <w:tcBorders>
              <w:left w:val="single" w:sz="2" w:space="0" w:color="auto"/>
              <w:bottom w:val="single" w:sz="4" w:space="0" w:color="auto"/>
              <w:right w:val="single" w:sz="2" w:space="0" w:color="auto"/>
            </w:tcBorders>
            <w:vAlign w:val="center"/>
          </w:tcPr>
          <w:p w:rsidR="00CE4CBC" w:rsidRPr="00012AEF" w:rsidRDefault="00CE4CBC" w:rsidP="00C93542">
            <w:pPr>
              <w:jc w:val="center"/>
            </w:pPr>
            <w:r>
              <w:t>1</w:t>
            </w:r>
          </w:p>
        </w:tc>
        <w:tc>
          <w:tcPr>
            <w:tcW w:w="676" w:type="pct"/>
            <w:tcBorders>
              <w:left w:val="single" w:sz="2" w:space="0" w:color="auto"/>
              <w:bottom w:val="single" w:sz="4" w:space="0" w:color="auto"/>
              <w:right w:val="single" w:sz="2" w:space="0" w:color="auto"/>
            </w:tcBorders>
          </w:tcPr>
          <w:p w:rsidR="00CE4CBC" w:rsidRDefault="00CE4CBC" w:rsidP="00C93542"/>
        </w:tc>
      </w:tr>
      <w:tr w:rsidR="00CE4CBC" w:rsidRPr="00012AEF" w:rsidTr="00C93542">
        <w:trPr>
          <w:trHeight w:val="567"/>
        </w:trPr>
        <w:tc>
          <w:tcPr>
            <w:tcW w:w="1105" w:type="pct"/>
            <w:vMerge/>
            <w:shd w:val="clear" w:color="auto" w:fill="auto"/>
            <w:vAlign w:val="center"/>
          </w:tcPr>
          <w:p w:rsidR="00CE4CBC" w:rsidRPr="00012AEF" w:rsidRDefault="00CE4CBC" w:rsidP="00C93542">
            <w:pPr>
              <w:rPr>
                <w:b/>
                <w:lang w:eastAsia="en-US"/>
              </w:rPr>
            </w:pPr>
          </w:p>
        </w:tc>
        <w:tc>
          <w:tcPr>
            <w:tcW w:w="759" w:type="pct"/>
            <w:vMerge/>
            <w:shd w:val="clear" w:color="auto" w:fill="auto"/>
            <w:vAlign w:val="center"/>
          </w:tcPr>
          <w:p w:rsidR="00CE4CBC" w:rsidRPr="00012AEF" w:rsidRDefault="00CE4CBC" w:rsidP="00C93542">
            <w:pPr>
              <w:rPr>
                <w:b/>
                <w:lang w:eastAsia="en-US"/>
              </w:rPr>
            </w:pPr>
          </w:p>
        </w:tc>
        <w:tc>
          <w:tcPr>
            <w:tcW w:w="2103" w:type="pct"/>
            <w:shd w:val="clear" w:color="auto" w:fill="auto"/>
            <w:vAlign w:val="center"/>
          </w:tcPr>
          <w:p w:rsidR="00CE4CBC" w:rsidRPr="00012AEF" w:rsidRDefault="00CE4CBC" w:rsidP="00C93542">
            <w:pPr>
              <w:rPr>
                <w:b/>
                <w:lang w:eastAsia="en-US"/>
              </w:rPr>
            </w:pPr>
            <w:r w:rsidRPr="00012AEF">
              <w:t xml:space="preserve">Sembra non avere motivazione all’ esplorazione del compito </w:t>
            </w:r>
          </w:p>
        </w:tc>
        <w:tc>
          <w:tcPr>
            <w:tcW w:w="357" w:type="pct"/>
            <w:tcBorders>
              <w:left w:val="single" w:sz="2" w:space="0" w:color="auto"/>
              <w:bottom w:val="single" w:sz="6" w:space="0" w:color="auto"/>
              <w:right w:val="single" w:sz="6" w:space="0" w:color="auto"/>
            </w:tcBorders>
            <w:vAlign w:val="center"/>
          </w:tcPr>
          <w:p w:rsidR="00CE4CBC" w:rsidRPr="00012AEF" w:rsidRDefault="00CE4CBC" w:rsidP="00C93542">
            <w:pPr>
              <w:jc w:val="center"/>
            </w:pPr>
            <w:r>
              <w:t>0</w:t>
            </w:r>
          </w:p>
        </w:tc>
        <w:tc>
          <w:tcPr>
            <w:tcW w:w="676" w:type="pct"/>
            <w:tcBorders>
              <w:left w:val="single" w:sz="6" w:space="0" w:color="auto"/>
              <w:bottom w:val="single" w:sz="6" w:space="0" w:color="auto"/>
              <w:right w:val="single" w:sz="4" w:space="0" w:color="auto"/>
            </w:tcBorders>
          </w:tcPr>
          <w:p w:rsidR="00CE4CBC" w:rsidRDefault="00CE4CBC" w:rsidP="00C93542"/>
        </w:tc>
      </w:tr>
    </w:tbl>
    <w:p w:rsidR="000373F0" w:rsidRDefault="000373F0" w:rsidP="00CE4CBC">
      <w:pPr>
        <w:autoSpaceDE w:val="0"/>
        <w:autoSpaceDN w:val="0"/>
        <w:adjustRightInd w:val="0"/>
        <w:rPr>
          <w:b/>
          <w:lang w:eastAsia="en-US"/>
        </w:rPr>
      </w:pPr>
    </w:p>
    <w:p w:rsidR="000373F0" w:rsidRDefault="000373F0" w:rsidP="00CE4CBC">
      <w:pPr>
        <w:autoSpaceDE w:val="0"/>
        <w:autoSpaceDN w:val="0"/>
        <w:adjustRightInd w:val="0"/>
        <w:rPr>
          <w:b/>
          <w:lang w:eastAsia="en-US"/>
        </w:rPr>
      </w:pPr>
    </w:p>
    <w:p w:rsidR="000373F0" w:rsidRDefault="000373F0" w:rsidP="00CE4CBC">
      <w:pPr>
        <w:autoSpaceDE w:val="0"/>
        <w:autoSpaceDN w:val="0"/>
        <w:adjustRightInd w:val="0"/>
        <w:rPr>
          <w:b/>
          <w:lang w:eastAsia="en-US"/>
        </w:rPr>
      </w:pPr>
    </w:p>
    <w:p w:rsidR="00CE4CBC" w:rsidRPr="00012AEF" w:rsidRDefault="00CE4CBC" w:rsidP="00CE4CBC">
      <w:pPr>
        <w:autoSpaceDE w:val="0"/>
        <w:autoSpaceDN w:val="0"/>
        <w:adjustRightInd w:val="0"/>
        <w:rPr>
          <w:b/>
          <w:lang w:eastAsia="en-US"/>
        </w:rPr>
      </w:pPr>
      <w:r w:rsidRPr="00012AEF">
        <w:rPr>
          <w:b/>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702"/>
        <w:gridCol w:w="4360"/>
        <w:gridCol w:w="2141"/>
      </w:tblGrid>
      <w:tr w:rsidR="00CE4CBC" w:rsidRPr="00012AEF" w:rsidTr="00C93542">
        <w:trPr>
          <w:trHeight w:val="379"/>
          <w:jc w:val="center"/>
        </w:trPr>
        <w:tc>
          <w:tcPr>
            <w:tcW w:w="5000" w:type="pct"/>
            <w:gridSpan w:val="4"/>
            <w:shd w:val="clear" w:color="auto" w:fill="DBE5F1" w:themeFill="accent1" w:themeFillTint="33"/>
            <w:vAlign w:val="center"/>
          </w:tcPr>
          <w:p w:rsidR="00CE4CBC" w:rsidRPr="009D6746" w:rsidRDefault="00CE4CBC" w:rsidP="00C93542">
            <w:pPr>
              <w:jc w:val="center"/>
              <w:rPr>
                <w:b/>
                <w:sz w:val="28"/>
                <w:szCs w:val="28"/>
                <w:lang w:eastAsia="en-US"/>
              </w:rPr>
            </w:pPr>
            <w:r w:rsidRPr="009D6746">
              <w:rPr>
                <w:b/>
                <w:sz w:val="28"/>
                <w:szCs w:val="28"/>
                <w:u w:val="single"/>
                <w:lang w:eastAsia="en-US"/>
              </w:rPr>
              <w:t>TABELLA DI CORRISPONDENZA PUNTEGGIO/VOTO</w:t>
            </w:r>
          </w:p>
        </w:tc>
      </w:tr>
      <w:tr w:rsidR="00CE4CBC" w:rsidRPr="00012AEF" w:rsidTr="00C93542">
        <w:trPr>
          <w:trHeight w:val="379"/>
          <w:jc w:val="center"/>
        </w:trPr>
        <w:tc>
          <w:tcPr>
            <w:tcW w:w="1431" w:type="pct"/>
            <w:shd w:val="clear" w:color="auto" w:fill="auto"/>
            <w:vAlign w:val="center"/>
          </w:tcPr>
          <w:p w:rsidR="00CE4CBC" w:rsidRPr="00012AEF" w:rsidRDefault="00CE4CBC" w:rsidP="00C93542">
            <w:pPr>
              <w:jc w:val="center"/>
              <w:rPr>
                <w:b/>
                <w:lang w:eastAsia="en-US"/>
              </w:rPr>
            </w:pPr>
            <w:r w:rsidRPr="00012AEF">
              <w:rPr>
                <w:b/>
                <w:lang w:eastAsia="en-US"/>
              </w:rPr>
              <w:t>GIUDIZI</w:t>
            </w:r>
          </w:p>
        </w:tc>
        <w:tc>
          <w:tcPr>
            <w:tcW w:w="1498" w:type="pct"/>
            <w:shd w:val="clear" w:color="auto" w:fill="auto"/>
            <w:vAlign w:val="center"/>
          </w:tcPr>
          <w:p w:rsidR="00CE4CBC" w:rsidRPr="00012AEF" w:rsidRDefault="00CE4CBC" w:rsidP="00C93542">
            <w:pPr>
              <w:ind w:left="927" w:hanging="927"/>
              <w:jc w:val="center"/>
              <w:rPr>
                <w:b/>
                <w:lang w:eastAsia="en-US"/>
              </w:rPr>
            </w:pPr>
            <w:r w:rsidRPr="00012AEF">
              <w:rPr>
                <w:b/>
                <w:lang w:eastAsia="en-US"/>
              </w:rPr>
              <w:t>LIVELLI</w:t>
            </w:r>
          </w:p>
        </w:tc>
        <w:tc>
          <w:tcPr>
            <w:tcW w:w="1389" w:type="pct"/>
            <w:vAlign w:val="center"/>
          </w:tcPr>
          <w:p w:rsidR="00CE4CBC" w:rsidRPr="00012AEF" w:rsidRDefault="00CE4CBC" w:rsidP="00C93542">
            <w:pPr>
              <w:jc w:val="center"/>
              <w:rPr>
                <w:b/>
                <w:lang w:eastAsia="en-US"/>
              </w:rPr>
            </w:pPr>
            <w:r>
              <w:rPr>
                <w:b/>
                <w:lang w:eastAsia="en-US"/>
              </w:rPr>
              <w:t>LIV. COMPETENZA</w:t>
            </w:r>
          </w:p>
        </w:tc>
        <w:tc>
          <w:tcPr>
            <w:tcW w:w="682" w:type="pct"/>
            <w:shd w:val="clear" w:color="auto" w:fill="auto"/>
            <w:vAlign w:val="center"/>
          </w:tcPr>
          <w:p w:rsidR="00CE4CBC" w:rsidRPr="00012AEF" w:rsidRDefault="00CE4CBC" w:rsidP="00C93542">
            <w:pPr>
              <w:jc w:val="center"/>
              <w:rPr>
                <w:b/>
                <w:lang w:eastAsia="en-US"/>
              </w:rPr>
            </w:pPr>
            <w:r w:rsidRPr="00012AEF">
              <w:rPr>
                <w:b/>
                <w:lang w:eastAsia="en-US"/>
              </w:rPr>
              <w:t>VOTI</w:t>
            </w:r>
          </w:p>
        </w:tc>
      </w:tr>
      <w:tr w:rsidR="00CE4CBC" w:rsidRPr="00012AEF" w:rsidTr="00C93542">
        <w:trPr>
          <w:trHeight w:val="202"/>
          <w:jc w:val="center"/>
        </w:trPr>
        <w:tc>
          <w:tcPr>
            <w:tcW w:w="1431" w:type="pct"/>
            <w:shd w:val="clear" w:color="auto" w:fill="auto"/>
          </w:tcPr>
          <w:p w:rsidR="00CE4CBC" w:rsidRPr="00012AEF" w:rsidRDefault="00CE4CBC" w:rsidP="00142908">
            <w:pPr>
              <w:jc w:val="center"/>
              <w:rPr>
                <w:lang w:eastAsia="en-US"/>
              </w:rPr>
            </w:pPr>
            <w:r>
              <w:rPr>
                <w:lang w:eastAsia="en-US"/>
              </w:rPr>
              <w:t xml:space="preserve">Gravemente </w:t>
            </w:r>
            <w:proofErr w:type="spellStart"/>
            <w:proofErr w:type="gramStart"/>
            <w:r>
              <w:rPr>
                <w:lang w:eastAsia="en-US"/>
              </w:rPr>
              <w:t>insuff</w:t>
            </w:r>
            <w:proofErr w:type="spellEnd"/>
            <w:r>
              <w:rPr>
                <w:lang w:eastAsia="en-US"/>
              </w:rPr>
              <w:t>./</w:t>
            </w:r>
            <w:proofErr w:type="gramEnd"/>
            <w:r w:rsidRPr="00012AEF">
              <w:rPr>
                <w:lang w:eastAsia="en-US"/>
              </w:rPr>
              <w:t>Insufficiente</w:t>
            </w:r>
          </w:p>
        </w:tc>
        <w:tc>
          <w:tcPr>
            <w:tcW w:w="1498" w:type="pct"/>
            <w:shd w:val="clear" w:color="auto" w:fill="auto"/>
          </w:tcPr>
          <w:p w:rsidR="00CE4CBC" w:rsidRPr="00012AEF" w:rsidRDefault="00CE4CBC" w:rsidP="00142908">
            <w:pPr>
              <w:jc w:val="center"/>
              <w:rPr>
                <w:lang w:eastAsia="en-US"/>
              </w:rPr>
            </w:pPr>
            <w:r>
              <w:rPr>
                <w:lang w:eastAsia="en-US"/>
              </w:rPr>
              <w:t>0</w:t>
            </w:r>
          </w:p>
        </w:tc>
        <w:tc>
          <w:tcPr>
            <w:tcW w:w="1389" w:type="pct"/>
          </w:tcPr>
          <w:p w:rsidR="00CE4CBC" w:rsidRDefault="00CE4CBC" w:rsidP="00142908">
            <w:pPr>
              <w:jc w:val="center"/>
              <w:rPr>
                <w:lang w:eastAsia="en-US"/>
              </w:rPr>
            </w:pPr>
            <w:r>
              <w:rPr>
                <w:lang w:eastAsia="en-US"/>
              </w:rPr>
              <w:t>Non raggiunta</w:t>
            </w:r>
          </w:p>
        </w:tc>
        <w:tc>
          <w:tcPr>
            <w:tcW w:w="682" w:type="pct"/>
            <w:shd w:val="clear" w:color="auto" w:fill="auto"/>
          </w:tcPr>
          <w:p w:rsidR="00CE4CBC" w:rsidRPr="00012AEF" w:rsidRDefault="00CE4CBC" w:rsidP="00142908">
            <w:pPr>
              <w:jc w:val="center"/>
              <w:rPr>
                <w:lang w:eastAsia="en-US"/>
              </w:rPr>
            </w:pPr>
            <w:r>
              <w:rPr>
                <w:lang w:eastAsia="en-US"/>
              </w:rPr>
              <w:t>1/2/3/</w:t>
            </w:r>
            <w:r w:rsidRPr="00012AEF">
              <w:rPr>
                <w:lang w:eastAsia="en-US"/>
              </w:rPr>
              <w:t>4/5</w:t>
            </w:r>
          </w:p>
        </w:tc>
      </w:tr>
      <w:tr w:rsidR="00CE4CBC" w:rsidRPr="00012AEF" w:rsidTr="00C93542">
        <w:trPr>
          <w:trHeight w:val="194"/>
          <w:jc w:val="center"/>
        </w:trPr>
        <w:tc>
          <w:tcPr>
            <w:tcW w:w="1431" w:type="pct"/>
            <w:shd w:val="clear" w:color="auto" w:fill="auto"/>
          </w:tcPr>
          <w:p w:rsidR="00CE4CBC" w:rsidRPr="00012AEF" w:rsidRDefault="00CE4CBC" w:rsidP="00142908">
            <w:pPr>
              <w:jc w:val="center"/>
              <w:rPr>
                <w:lang w:eastAsia="en-US"/>
              </w:rPr>
            </w:pPr>
            <w:r w:rsidRPr="00012AEF">
              <w:rPr>
                <w:lang w:eastAsia="en-US"/>
              </w:rPr>
              <w:t>Sufficiente/Discreto</w:t>
            </w:r>
          </w:p>
        </w:tc>
        <w:tc>
          <w:tcPr>
            <w:tcW w:w="1498" w:type="pct"/>
            <w:shd w:val="clear" w:color="auto" w:fill="auto"/>
          </w:tcPr>
          <w:p w:rsidR="00CE4CBC" w:rsidRPr="00012AEF" w:rsidRDefault="00CE4CBC" w:rsidP="00142908">
            <w:pPr>
              <w:jc w:val="center"/>
              <w:rPr>
                <w:lang w:eastAsia="en-US"/>
              </w:rPr>
            </w:pPr>
            <w:r>
              <w:rPr>
                <w:lang w:eastAsia="en-US"/>
              </w:rPr>
              <w:t>1</w:t>
            </w:r>
          </w:p>
        </w:tc>
        <w:tc>
          <w:tcPr>
            <w:tcW w:w="1389" w:type="pct"/>
          </w:tcPr>
          <w:p w:rsidR="00CE4CBC" w:rsidRPr="00012AEF" w:rsidRDefault="00CE4CBC" w:rsidP="00142908">
            <w:pPr>
              <w:jc w:val="center"/>
              <w:rPr>
                <w:lang w:eastAsia="en-US"/>
              </w:rPr>
            </w:pPr>
            <w:r>
              <w:rPr>
                <w:lang w:eastAsia="en-US"/>
              </w:rPr>
              <w:t>Base</w:t>
            </w:r>
          </w:p>
        </w:tc>
        <w:tc>
          <w:tcPr>
            <w:tcW w:w="682" w:type="pct"/>
            <w:shd w:val="clear" w:color="auto" w:fill="auto"/>
          </w:tcPr>
          <w:p w:rsidR="00CE4CBC" w:rsidRPr="00012AEF" w:rsidRDefault="00CE4CBC" w:rsidP="00142908">
            <w:pPr>
              <w:jc w:val="center"/>
              <w:rPr>
                <w:lang w:eastAsia="en-US"/>
              </w:rPr>
            </w:pPr>
            <w:r w:rsidRPr="00012AEF">
              <w:rPr>
                <w:lang w:eastAsia="en-US"/>
              </w:rPr>
              <w:t>6/7</w:t>
            </w:r>
          </w:p>
        </w:tc>
      </w:tr>
      <w:tr w:rsidR="00CE4CBC" w:rsidRPr="00012AEF" w:rsidTr="00C93542">
        <w:trPr>
          <w:trHeight w:val="202"/>
          <w:jc w:val="center"/>
        </w:trPr>
        <w:tc>
          <w:tcPr>
            <w:tcW w:w="1431" w:type="pct"/>
            <w:shd w:val="clear" w:color="auto" w:fill="auto"/>
          </w:tcPr>
          <w:p w:rsidR="00CE4CBC" w:rsidRPr="00012AEF" w:rsidRDefault="00CE4CBC" w:rsidP="00142908">
            <w:pPr>
              <w:jc w:val="center"/>
              <w:rPr>
                <w:lang w:eastAsia="en-US"/>
              </w:rPr>
            </w:pPr>
            <w:r w:rsidRPr="00012AEF">
              <w:rPr>
                <w:lang w:eastAsia="en-US"/>
              </w:rPr>
              <w:t>Buono</w:t>
            </w:r>
          </w:p>
        </w:tc>
        <w:tc>
          <w:tcPr>
            <w:tcW w:w="1498" w:type="pct"/>
            <w:shd w:val="clear" w:color="auto" w:fill="auto"/>
          </w:tcPr>
          <w:p w:rsidR="00CE4CBC" w:rsidRPr="00012AEF" w:rsidRDefault="00CE4CBC" w:rsidP="00142908">
            <w:pPr>
              <w:jc w:val="center"/>
              <w:rPr>
                <w:lang w:eastAsia="en-US"/>
              </w:rPr>
            </w:pPr>
            <w:r>
              <w:rPr>
                <w:lang w:eastAsia="en-US"/>
              </w:rPr>
              <w:t>2</w:t>
            </w:r>
          </w:p>
        </w:tc>
        <w:tc>
          <w:tcPr>
            <w:tcW w:w="1389" w:type="pct"/>
          </w:tcPr>
          <w:p w:rsidR="00CE4CBC" w:rsidRPr="00012AEF" w:rsidRDefault="00CE4CBC" w:rsidP="00142908">
            <w:pPr>
              <w:jc w:val="center"/>
              <w:rPr>
                <w:lang w:eastAsia="en-US"/>
              </w:rPr>
            </w:pPr>
            <w:r>
              <w:rPr>
                <w:lang w:eastAsia="en-US"/>
              </w:rPr>
              <w:t>Intermedio</w:t>
            </w:r>
          </w:p>
        </w:tc>
        <w:tc>
          <w:tcPr>
            <w:tcW w:w="682" w:type="pct"/>
            <w:shd w:val="clear" w:color="auto" w:fill="auto"/>
          </w:tcPr>
          <w:p w:rsidR="00CE4CBC" w:rsidRPr="00012AEF" w:rsidRDefault="00CE4CBC" w:rsidP="00142908">
            <w:pPr>
              <w:jc w:val="center"/>
              <w:rPr>
                <w:lang w:eastAsia="en-US"/>
              </w:rPr>
            </w:pPr>
            <w:r>
              <w:rPr>
                <w:lang w:eastAsia="en-US"/>
              </w:rPr>
              <w:t>7/</w:t>
            </w:r>
            <w:r w:rsidRPr="00012AEF">
              <w:rPr>
                <w:lang w:eastAsia="en-US"/>
              </w:rPr>
              <w:t>8</w:t>
            </w:r>
          </w:p>
        </w:tc>
      </w:tr>
      <w:tr w:rsidR="00CE4CBC" w:rsidRPr="00012AEF" w:rsidTr="00C93542">
        <w:trPr>
          <w:trHeight w:val="202"/>
          <w:jc w:val="center"/>
        </w:trPr>
        <w:tc>
          <w:tcPr>
            <w:tcW w:w="1431" w:type="pct"/>
            <w:shd w:val="clear" w:color="auto" w:fill="auto"/>
          </w:tcPr>
          <w:p w:rsidR="00CE4CBC" w:rsidRPr="00012AEF" w:rsidRDefault="00CE4CBC" w:rsidP="00142908">
            <w:pPr>
              <w:jc w:val="center"/>
              <w:rPr>
                <w:lang w:eastAsia="en-US"/>
              </w:rPr>
            </w:pPr>
            <w:r w:rsidRPr="00012AEF">
              <w:rPr>
                <w:lang w:eastAsia="en-US"/>
              </w:rPr>
              <w:t>Eccellente</w:t>
            </w:r>
          </w:p>
        </w:tc>
        <w:tc>
          <w:tcPr>
            <w:tcW w:w="1498" w:type="pct"/>
            <w:shd w:val="clear" w:color="auto" w:fill="auto"/>
          </w:tcPr>
          <w:p w:rsidR="00CE4CBC" w:rsidRPr="00012AEF" w:rsidRDefault="00CE4CBC" w:rsidP="00142908">
            <w:pPr>
              <w:jc w:val="center"/>
              <w:rPr>
                <w:lang w:eastAsia="en-US"/>
              </w:rPr>
            </w:pPr>
            <w:r>
              <w:rPr>
                <w:lang w:eastAsia="en-US"/>
              </w:rPr>
              <w:t>3</w:t>
            </w:r>
          </w:p>
        </w:tc>
        <w:tc>
          <w:tcPr>
            <w:tcW w:w="1389" w:type="pct"/>
          </w:tcPr>
          <w:p w:rsidR="00CE4CBC" w:rsidRPr="00012AEF" w:rsidRDefault="00CE4CBC" w:rsidP="00142908">
            <w:pPr>
              <w:jc w:val="center"/>
              <w:rPr>
                <w:lang w:eastAsia="en-US"/>
              </w:rPr>
            </w:pPr>
            <w:r>
              <w:rPr>
                <w:lang w:eastAsia="en-US"/>
              </w:rPr>
              <w:t>Avanzato</w:t>
            </w:r>
          </w:p>
        </w:tc>
        <w:tc>
          <w:tcPr>
            <w:tcW w:w="682" w:type="pct"/>
            <w:shd w:val="clear" w:color="auto" w:fill="auto"/>
          </w:tcPr>
          <w:p w:rsidR="00CE4CBC" w:rsidRPr="00012AEF" w:rsidRDefault="00CE4CBC" w:rsidP="00142908">
            <w:pPr>
              <w:jc w:val="center"/>
              <w:rPr>
                <w:lang w:eastAsia="en-US"/>
              </w:rPr>
            </w:pPr>
            <w:r>
              <w:rPr>
                <w:lang w:eastAsia="en-US"/>
              </w:rPr>
              <w:t>9/</w:t>
            </w:r>
            <w:r w:rsidRPr="00012AEF">
              <w:rPr>
                <w:lang w:eastAsia="en-US"/>
              </w:rPr>
              <w:t>10</w:t>
            </w:r>
          </w:p>
        </w:tc>
      </w:tr>
      <w:tr w:rsidR="00CE4CBC" w:rsidRPr="00012AEF" w:rsidTr="00C93542">
        <w:trPr>
          <w:trHeight w:val="202"/>
          <w:jc w:val="center"/>
        </w:trPr>
        <w:tc>
          <w:tcPr>
            <w:tcW w:w="1431" w:type="pct"/>
            <w:shd w:val="clear" w:color="auto" w:fill="auto"/>
          </w:tcPr>
          <w:p w:rsidR="00CE4CBC" w:rsidRPr="00012AEF" w:rsidRDefault="00CE4CBC" w:rsidP="00C93542">
            <w:pPr>
              <w:rPr>
                <w:lang w:eastAsia="en-US"/>
              </w:rPr>
            </w:pPr>
          </w:p>
        </w:tc>
        <w:tc>
          <w:tcPr>
            <w:tcW w:w="1498" w:type="pct"/>
            <w:shd w:val="clear" w:color="auto" w:fill="auto"/>
          </w:tcPr>
          <w:p w:rsidR="00CE4CBC" w:rsidRPr="00012AEF" w:rsidRDefault="00CE4CBC" w:rsidP="00C93542">
            <w:pPr>
              <w:rPr>
                <w:lang w:eastAsia="en-US"/>
              </w:rPr>
            </w:pPr>
          </w:p>
        </w:tc>
        <w:tc>
          <w:tcPr>
            <w:tcW w:w="1389" w:type="pct"/>
          </w:tcPr>
          <w:p w:rsidR="00CE4CBC" w:rsidRPr="00012AEF" w:rsidRDefault="00CE4CBC" w:rsidP="00C93542">
            <w:pPr>
              <w:rPr>
                <w:lang w:eastAsia="en-US"/>
              </w:rPr>
            </w:pPr>
          </w:p>
        </w:tc>
        <w:tc>
          <w:tcPr>
            <w:tcW w:w="682" w:type="pct"/>
            <w:shd w:val="clear" w:color="auto" w:fill="auto"/>
          </w:tcPr>
          <w:p w:rsidR="00CE4CBC" w:rsidRPr="00012AEF" w:rsidRDefault="00CE4CBC" w:rsidP="00C93542">
            <w:pPr>
              <w:rPr>
                <w:lang w:eastAsia="en-US"/>
              </w:rPr>
            </w:pPr>
          </w:p>
        </w:tc>
      </w:tr>
    </w:tbl>
    <w:p w:rsidR="00F25D4A" w:rsidRDefault="00F25D4A" w:rsidP="00F25D4A">
      <w:pPr>
        <w:spacing w:line="240" w:lineRule="auto"/>
        <w:rPr>
          <w:b/>
          <w:sz w:val="24"/>
          <w:szCs w:val="24"/>
          <w:lang w:eastAsia="en-US"/>
        </w:rPr>
      </w:pPr>
    </w:p>
    <w:p w:rsidR="00CE4CBC" w:rsidRPr="00724DFE" w:rsidRDefault="00CE4CBC" w:rsidP="00F25D4A">
      <w:pPr>
        <w:rPr>
          <w:b/>
          <w:sz w:val="24"/>
          <w:szCs w:val="24"/>
          <w:lang w:eastAsia="en-US"/>
        </w:rPr>
      </w:pPr>
      <w:r w:rsidRPr="00724DFE">
        <w:rPr>
          <w:b/>
          <w:sz w:val="24"/>
          <w:szCs w:val="24"/>
          <w:lang w:eastAsia="en-US"/>
        </w:rPr>
        <w:lastRenderedPageBreak/>
        <w:t>GIUDIZIO FINALE COMPLESSIVO</w:t>
      </w:r>
    </w:p>
    <w:p w:rsidR="00CE4CBC" w:rsidRPr="00724DFE" w:rsidRDefault="00CE4CBC" w:rsidP="00F25D4A">
      <w:pPr>
        <w:jc w:val="both"/>
        <w:rPr>
          <w:b/>
          <w:sz w:val="24"/>
          <w:szCs w:val="24"/>
          <w:lang w:eastAsia="en-US"/>
        </w:rPr>
      </w:pPr>
      <w:r w:rsidRPr="00724DFE">
        <w:rPr>
          <w:b/>
          <w:sz w:val="24"/>
          <w:szCs w:val="24"/>
          <w:lang w:eastAsia="en-US"/>
        </w:rPr>
        <w:t>U.D.A. n° _________</w:t>
      </w:r>
      <w:proofErr w:type="gramStart"/>
      <w:r w:rsidRPr="00724DFE">
        <w:rPr>
          <w:b/>
          <w:sz w:val="24"/>
          <w:szCs w:val="24"/>
          <w:lang w:eastAsia="en-US"/>
        </w:rPr>
        <w:t>_  Titolo</w:t>
      </w:r>
      <w:proofErr w:type="gramEnd"/>
      <w:r w:rsidRPr="00724DFE">
        <w:rPr>
          <w:b/>
          <w:sz w:val="24"/>
          <w:szCs w:val="24"/>
          <w:lang w:eastAsia="en-US"/>
        </w:rPr>
        <w:t xml:space="preserve"> ______________________________________________________  del ____________ </w:t>
      </w:r>
    </w:p>
    <w:p w:rsidR="00CE4CBC" w:rsidRPr="00724DFE" w:rsidRDefault="00CE4CBC" w:rsidP="00F25D4A">
      <w:pPr>
        <w:jc w:val="both"/>
        <w:rPr>
          <w:b/>
          <w:sz w:val="24"/>
          <w:szCs w:val="24"/>
          <w:lang w:eastAsia="en-US"/>
        </w:rPr>
      </w:pPr>
      <w:r w:rsidRPr="00724DFE">
        <w:rPr>
          <w:b/>
          <w:sz w:val="24"/>
          <w:szCs w:val="24"/>
          <w:lang w:eastAsia="en-US"/>
        </w:rPr>
        <w:t>Classe __________   Alunno/a ________________________________________________</w:t>
      </w:r>
    </w:p>
    <w:p w:rsidR="00CE4CBC" w:rsidRPr="00724DFE" w:rsidRDefault="00CE4CBC" w:rsidP="00CE4CBC">
      <w:pPr>
        <w:spacing w:line="360" w:lineRule="auto"/>
        <w:jc w:val="both"/>
        <w:rPr>
          <w:b/>
          <w:sz w:val="24"/>
          <w:szCs w:val="24"/>
          <w:lang w:eastAsia="en-US"/>
        </w:rPr>
      </w:pPr>
      <w:r w:rsidRPr="00724DFE">
        <w:rPr>
          <w:b/>
          <w:sz w:val="24"/>
          <w:szCs w:val="24"/>
          <w:lang w:eastAsia="en-US"/>
        </w:rPr>
        <w:t xml:space="preserve">Il sottoscritto prof. _______________________________________________________ in qualità di tutor, esaminati i risultati sopra riportati, sentiti i docenti coinvolti nello svolgimento dell’unità di apprendimento, riassume di seguito il risultato complessivo della valutazione concordemente attribuita dal </w:t>
      </w:r>
      <w:proofErr w:type="spellStart"/>
      <w:r w:rsidRPr="00724DFE">
        <w:rPr>
          <w:b/>
          <w:sz w:val="24"/>
          <w:szCs w:val="24"/>
          <w:lang w:eastAsia="en-US"/>
        </w:rPr>
        <w:t>C.d.C</w:t>
      </w:r>
      <w:proofErr w:type="spellEnd"/>
      <w:r w:rsidRPr="00724DFE">
        <w:rPr>
          <w:b/>
          <w:sz w:val="24"/>
          <w:szCs w:val="24"/>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446"/>
        <w:gridCol w:w="5047"/>
      </w:tblGrid>
      <w:tr w:rsidR="00CE4CBC" w:rsidRPr="00724DFE" w:rsidTr="00C93542">
        <w:trPr>
          <w:trHeight w:val="379"/>
          <w:jc w:val="center"/>
        </w:trPr>
        <w:tc>
          <w:tcPr>
            <w:tcW w:w="1657" w:type="pct"/>
            <w:shd w:val="clear" w:color="auto" w:fill="auto"/>
            <w:vAlign w:val="center"/>
          </w:tcPr>
          <w:p w:rsidR="00CE4CBC" w:rsidRPr="00724DFE" w:rsidRDefault="00CE4CBC" w:rsidP="00142908">
            <w:pPr>
              <w:jc w:val="center"/>
              <w:rPr>
                <w:b/>
                <w:sz w:val="24"/>
                <w:szCs w:val="24"/>
                <w:lang w:eastAsia="en-US"/>
              </w:rPr>
            </w:pPr>
            <w:r w:rsidRPr="00724DFE">
              <w:rPr>
                <w:b/>
                <w:sz w:val="24"/>
                <w:szCs w:val="24"/>
                <w:lang w:eastAsia="en-US"/>
              </w:rPr>
              <w:t>GIUDIZIO</w:t>
            </w:r>
          </w:p>
        </w:tc>
        <w:tc>
          <w:tcPr>
            <w:tcW w:w="1735" w:type="pct"/>
            <w:shd w:val="clear" w:color="auto" w:fill="auto"/>
            <w:vAlign w:val="center"/>
          </w:tcPr>
          <w:p w:rsidR="00CE4CBC" w:rsidRPr="00724DFE" w:rsidRDefault="00CE4CBC" w:rsidP="00142908">
            <w:pPr>
              <w:ind w:left="927" w:hanging="927"/>
              <w:jc w:val="center"/>
              <w:rPr>
                <w:b/>
                <w:sz w:val="24"/>
                <w:szCs w:val="24"/>
                <w:lang w:eastAsia="en-US"/>
              </w:rPr>
            </w:pPr>
            <w:r w:rsidRPr="00724DFE">
              <w:rPr>
                <w:b/>
                <w:sz w:val="24"/>
                <w:szCs w:val="24"/>
                <w:lang w:eastAsia="en-US"/>
              </w:rPr>
              <w:t>LIVELLO</w:t>
            </w:r>
          </w:p>
        </w:tc>
        <w:tc>
          <w:tcPr>
            <w:tcW w:w="1608" w:type="pct"/>
            <w:vAlign w:val="center"/>
          </w:tcPr>
          <w:p w:rsidR="00CE4CBC" w:rsidRPr="00724DFE" w:rsidRDefault="00CE4CBC" w:rsidP="00142908">
            <w:pPr>
              <w:jc w:val="center"/>
              <w:rPr>
                <w:b/>
                <w:sz w:val="24"/>
                <w:szCs w:val="24"/>
                <w:lang w:eastAsia="en-US"/>
              </w:rPr>
            </w:pPr>
            <w:r w:rsidRPr="00724DFE">
              <w:rPr>
                <w:b/>
                <w:sz w:val="24"/>
                <w:szCs w:val="24"/>
                <w:lang w:eastAsia="en-US"/>
              </w:rPr>
              <w:t>LIV. COMPETENZA</w:t>
            </w:r>
          </w:p>
        </w:tc>
      </w:tr>
      <w:tr w:rsidR="00CE4CBC" w:rsidRPr="00724DFE" w:rsidTr="00C93542">
        <w:trPr>
          <w:trHeight w:val="202"/>
          <w:jc w:val="center"/>
        </w:trPr>
        <w:tc>
          <w:tcPr>
            <w:tcW w:w="1657" w:type="pct"/>
            <w:shd w:val="clear" w:color="auto" w:fill="auto"/>
          </w:tcPr>
          <w:p w:rsidR="00CE4CBC" w:rsidRPr="00724DFE" w:rsidRDefault="00CE4CBC" w:rsidP="00C93542">
            <w:pPr>
              <w:rPr>
                <w:sz w:val="24"/>
                <w:szCs w:val="24"/>
                <w:lang w:eastAsia="en-US"/>
              </w:rPr>
            </w:pPr>
          </w:p>
        </w:tc>
        <w:tc>
          <w:tcPr>
            <w:tcW w:w="1735" w:type="pct"/>
            <w:shd w:val="clear" w:color="auto" w:fill="auto"/>
          </w:tcPr>
          <w:p w:rsidR="00CE4CBC" w:rsidRPr="00724DFE" w:rsidRDefault="00CE4CBC" w:rsidP="00C93542">
            <w:pPr>
              <w:rPr>
                <w:sz w:val="24"/>
                <w:szCs w:val="24"/>
                <w:lang w:eastAsia="en-US"/>
              </w:rPr>
            </w:pPr>
          </w:p>
        </w:tc>
        <w:tc>
          <w:tcPr>
            <w:tcW w:w="1608" w:type="pct"/>
          </w:tcPr>
          <w:p w:rsidR="00CE4CBC" w:rsidRPr="00724DFE" w:rsidRDefault="00CE4CBC" w:rsidP="00C93542">
            <w:pPr>
              <w:jc w:val="both"/>
              <w:rPr>
                <w:sz w:val="24"/>
                <w:szCs w:val="24"/>
                <w:lang w:eastAsia="en-US"/>
              </w:rPr>
            </w:pPr>
          </w:p>
        </w:tc>
      </w:tr>
    </w:tbl>
    <w:p w:rsidR="00F25D4A" w:rsidRPr="00724DFE" w:rsidRDefault="00F25D4A" w:rsidP="00CE4CBC">
      <w:pPr>
        <w:spacing w:line="480" w:lineRule="auto"/>
        <w:jc w:val="both"/>
        <w:rPr>
          <w:sz w:val="24"/>
          <w:szCs w:val="24"/>
          <w:lang w:eastAsia="en-US"/>
        </w:rPr>
      </w:pPr>
    </w:p>
    <w:p w:rsidR="00CE4CBC" w:rsidRPr="00F25D4A" w:rsidRDefault="00CE4CBC" w:rsidP="00CE4CBC">
      <w:pPr>
        <w:spacing w:line="480" w:lineRule="auto"/>
        <w:jc w:val="both"/>
        <w:rPr>
          <w:lang w:eastAsia="en-US"/>
        </w:rPr>
      </w:pPr>
      <w:r w:rsidRPr="00724DFE">
        <w:rPr>
          <w:sz w:val="24"/>
          <w:szCs w:val="24"/>
          <w:lang w:eastAsia="en-US"/>
        </w:rPr>
        <w:t>Luogo e data   ______________________</w:t>
      </w:r>
      <w:r w:rsidR="00142908" w:rsidRPr="00724DFE">
        <w:rPr>
          <w:sz w:val="24"/>
          <w:szCs w:val="24"/>
          <w:lang w:eastAsia="en-US"/>
        </w:rPr>
        <w:t xml:space="preserve">                                                              </w:t>
      </w:r>
      <w:r w:rsidRPr="00724DFE">
        <w:rPr>
          <w:sz w:val="24"/>
          <w:szCs w:val="24"/>
          <w:lang w:eastAsia="en-US"/>
        </w:rPr>
        <w:t>Il Tutor prof. ________________________</w:t>
      </w:r>
      <w:r w:rsidR="00142908" w:rsidRPr="00724DFE">
        <w:rPr>
          <w:sz w:val="24"/>
          <w:szCs w:val="24"/>
          <w:lang w:eastAsia="en-US"/>
        </w:rPr>
        <w:t xml:space="preserve"> </w:t>
      </w:r>
      <w:r w:rsidR="00142908" w:rsidRPr="00724DFE">
        <w:rPr>
          <w:sz w:val="24"/>
          <w:szCs w:val="24"/>
          <w:lang w:eastAsia="en-US"/>
        </w:rPr>
        <w:tab/>
        <w:t>Firma ______________________________</w:t>
      </w:r>
      <w:r>
        <w:rPr>
          <w:lang w:eastAsia="en-US"/>
        </w:rPr>
        <w:tab/>
      </w:r>
      <w:r>
        <w:rPr>
          <w:lang w:eastAsia="en-US"/>
        </w:rPr>
        <w:tab/>
      </w:r>
      <w:r>
        <w:rPr>
          <w:lang w:eastAsia="en-US"/>
        </w:rPr>
        <w:tab/>
        <w:t xml:space="preserve">          </w:t>
      </w:r>
    </w:p>
    <w:sectPr w:rsidR="00CE4CBC" w:rsidRPr="00F25D4A" w:rsidSect="000373F0">
      <w:pgSz w:w="16838" w:h="11906" w:orient="landscape"/>
      <w:pgMar w:top="1585" w:right="567" w:bottom="1139" w:left="567" w:header="643" w:footer="29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66" w:rsidRDefault="00710F66" w:rsidP="000373F0">
      <w:pPr>
        <w:spacing w:after="0" w:line="240" w:lineRule="auto"/>
      </w:pPr>
      <w:r>
        <w:separator/>
      </w:r>
    </w:p>
  </w:endnote>
  <w:endnote w:type="continuationSeparator" w:id="0">
    <w:p w:rsidR="00710F66" w:rsidRDefault="00710F66" w:rsidP="0003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17525127"/>
      <w:docPartObj>
        <w:docPartGallery w:val="Page Numbers (Bottom of Page)"/>
        <w:docPartUnique/>
      </w:docPartObj>
    </w:sdtPr>
    <w:sdtEndPr>
      <w:rPr>
        <w:rStyle w:val="Numeropagina"/>
      </w:rPr>
    </w:sdtEndPr>
    <w:sdtContent>
      <w:p w:rsidR="00710F66" w:rsidRDefault="00710F66" w:rsidP="00710F6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10F66" w:rsidRDefault="00710F66" w:rsidP="000373F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23046423"/>
      <w:docPartObj>
        <w:docPartGallery w:val="Page Numbers (Bottom of Page)"/>
        <w:docPartUnique/>
      </w:docPartObj>
    </w:sdtPr>
    <w:sdtEndPr>
      <w:rPr>
        <w:rStyle w:val="Numeropagina"/>
      </w:rPr>
    </w:sdtEndPr>
    <w:sdtContent>
      <w:p w:rsidR="00710F66" w:rsidRDefault="00710F66" w:rsidP="00710F6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10F66" w:rsidRDefault="00710F66" w:rsidP="000373F0">
    <w:pPr>
      <w:pStyle w:val="Pidipagina"/>
      <w:ind w:right="360"/>
    </w:pPr>
    <w:r>
      <w:t xml:space="preserve"> </w:t>
    </w:r>
    <w:r>
      <w:ptab w:relativeTo="margin" w:alignment="center" w:leader="none"/>
    </w:r>
    <w:r>
      <w:rPr>
        <w:noProof/>
      </w:rPr>
      <w:drawing>
        <wp:inline distT="0" distB="0" distL="0" distR="0" wp14:anchorId="51F70CD0" wp14:editId="0DB369CC">
          <wp:extent cx="615315" cy="4862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Primary_Blk_RGB.png"/>
                  <pic:cNvPicPr/>
                </pic:nvPicPr>
                <pic:blipFill>
                  <a:blip r:embed="rId1">
                    <a:extLst>
                      <a:ext uri="{28A0092B-C50C-407E-A947-70E740481C1C}">
                        <a14:useLocalDpi xmlns:a14="http://schemas.microsoft.com/office/drawing/2010/main" val="0"/>
                      </a:ext>
                    </a:extLst>
                  </a:blip>
                  <a:stretch>
                    <a:fillRect/>
                  </a:stretch>
                </pic:blipFill>
                <pic:spPr>
                  <a:xfrm>
                    <a:off x="0" y="0"/>
                    <a:ext cx="751041" cy="593477"/>
                  </a:xfrm>
                  <a:prstGeom prst="rect">
                    <a:avLst/>
                  </a:prstGeom>
                </pic:spPr>
              </pic:pic>
            </a:graphicData>
          </a:graphic>
        </wp:inline>
      </w:drawing>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66" w:rsidRDefault="00710F66" w:rsidP="000373F0">
      <w:pPr>
        <w:spacing w:after="0" w:line="240" w:lineRule="auto"/>
      </w:pPr>
      <w:r>
        <w:separator/>
      </w:r>
    </w:p>
  </w:footnote>
  <w:footnote w:type="continuationSeparator" w:id="0">
    <w:p w:rsidR="00710F66" w:rsidRDefault="00710F66" w:rsidP="0003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66" w:rsidRDefault="00710F66" w:rsidP="000373F0">
    <w:pPr>
      <w:pStyle w:val="Intestazione"/>
      <w:ind w:left="-142"/>
    </w:pPr>
    <w:r>
      <w:t>A. Miele, P.F. Mancini</w:t>
    </w:r>
    <w:r w:rsidRPr="00AB71FC">
      <w:t>,</w:t>
    </w:r>
    <w:r w:rsidRPr="00A0364D">
      <w:rPr>
        <w:i/>
        <w:iCs/>
      </w:rPr>
      <w:t xml:space="preserve"> I nuovi professionali</w:t>
    </w:r>
    <w:r>
      <w:t>, Pearson Italia, Milano 2020.</w:t>
    </w:r>
  </w:p>
  <w:p w:rsidR="00710F66" w:rsidRDefault="00710F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0805"/>
    <w:multiLevelType w:val="hybridMultilevel"/>
    <w:tmpl w:val="C64A9940"/>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 w15:restartNumberingAfterBreak="0">
    <w:nsid w:val="1EEE3BC9"/>
    <w:multiLevelType w:val="hybridMultilevel"/>
    <w:tmpl w:val="BE0E98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5B6282"/>
    <w:multiLevelType w:val="multilevel"/>
    <w:tmpl w:val="AB906044"/>
    <w:lvl w:ilvl="0">
      <w:start w:val="1"/>
      <w:numFmt w:val="decimal"/>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FC2B25"/>
    <w:multiLevelType w:val="hybridMultilevel"/>
    <w:tmpl w:val="B1DA9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3C3AC8"/>
    <w:multiLevelType w:val="multilevel"/>
    <w:tmpl w:val="779ADC32"/>
    <w:lvl w:ilvl="0">
      <w:start w:val="2"/>
      <w:numFmt w:val="decimal"/>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634230"/>
    <w:multiLevelType w:val="multilevel"/>
    <w:tmpl w:val="C84A73F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5CA62D5"/>
    <w:multiLevelType w:val="hybridMultilevel"/>
    <w:tmpl w:val="8C8C5B9C"/>
    <w:lvl w:ilvl="0" w:tplc="C27A4C6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657A35"/>
    <w:multiLevelType w:val="multilevel"/>
    <w:tmpl w:val="20FA7E12"/>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86F3FC4"/>
    <w:multiLevelType w:val="hybridMultilevel"/>
    <w:tmpl w:val="1A929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9527FD"/>
    <w:multiLevelType w:val="multilevel"/>
    <w:tmpl w:val="887EA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D1E3BF4"/>
    <w:multiLevelType w:val="multilevel"/>
    <w:tmpl w:val="810C4F92"/>
    <w:lvl w:ilvl="0">
      <w:start w:val="3"/>
      <w:numFmt w:val="decimal"/>
      <w:lvlText w:val="3.%1"/>
      <w:lvlJc w:val="left"/>
      <w:pPr>
        <w:ind w:left="360" w:hanging="360"/>
      </w:pPr>
      <w:rPr>
        <w:rFonts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4"/>
  </w:num>
  <w:num w:numId="4">
    <w:abstractNumId w:val="10"/>
  </w:num>
  <w:num w:numId="5">
    <w:abstractNumId w:val="9"/>
  </w:num>
  <w:num w:numId="6">
    <w:abstractNumId w:val="7"/>
  </w:num>
  <w:num w:numId="7">
    <w:abstractNumId w:val="3"/>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99"/>
    <w:rsid w:val="00002F45"/>
    <w:rsid w:val="00014431"/>
    <w:rsid w:val="000373F0"/>
    <w:rsid w:val="00074E2B"/>
    <w:rsid w:val="0007541B"/>
    <w:rsid w:val="000A2199"/>
    <w:rsid w:val="000B19DB"/>
    <w:rsid w:val="000F2C64"/>
    <w:rsid w:val="00111CA5"/>
    <w:rsid w:val="00142908"/>
    <w:rsid w:val="001876F0"/>
    <w:rsid w:val="001A2588"/>
    <w:rsid w:val="001C0433"/>
    <w:rsid w:val="001C1983"/>
    <w:rsid w:val="002A7179"/>
    <w:rsid w:val="002B4D85"/>
    <w:rsid w:val="003356E8"/>
    <w:rsid w:val="003B08A5"/>
    <w:rsid w:val="003F1762"/>
    <w:rsid w:val="004E33FB"/>
    <w:rsid w:val="005138E9"/>
    <w:rsid w:val="00595877"/>
    <w:rsid w:val="005C7DC4"/>
    <w:rsid w:val="005E6737"/>
    <w:rsid w:val="005F4E20"/>
    <w:rsid w:val="006110D7"/>
    <w:rsid w:val="00634D10"/>
    <w:rsid w:val="006470A4"/>
    <w:rsid w:val="006A01BD"/>
    <w:rsid w:val="00710F66"/>
    <w:rsid w:val="00724DFE"/>
    <w:rsid w:val="00797CEA"/>
    <w:rsid w:val="007A4C9B"/>
    <w:rsid w:val="00892C70"/>
    <w:rsid w:val="008B67B5"/>
    <w:rsid w:val="008C5238"/>
    <w:rsid w:val="00956060"/>
    <w:rsid w:val="00956E37"/>
    <w:rsid w:val="009F6866"/>
    <w:rsid w:val="00A544D9"/>
    <w:rsid w:val="00AF5AA0"/>
    <w:rsid w:val="00B30DB4"/>
    <w:rsid w:val="00B96E49"/>
    <w:rsid w:val="00C56E73"/>
    <w:rsid w:val="00C64604"/>
    <w:rsid w:val="00C72152"/>
    <w:rsid w:val="00C742DD"/>
    <w:rsid w:val="00C93542"/>
    <w:rsid w:val="00CA160A"/>
    <w:rsid w:val="00CE4CBC"/>
    <w:rsid w:val="00CF4BFE"/>
    <w:rsid w:val="00D17B9C"/>
    <w:rsid w:val="00DC74A0"/>
    <w:rsid w:val="00ED03C3"/>
    <w:rsid w:val="00EF4ED8"/>
    <w:rsid w:val="00F25D4A"/>
    <w:rsid w:val="00FD0208"/>
    <w:rsid w:val="00FF3E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BAC4"/>
  <w15:docId w15:val="{38E990D3-3842-8E41-8867-010EE139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0DE"/>
    <w:pPr>
      <w:spacing w:after="200" w:line="276" w:lineRule="auto"/>
    </w:pPr>
    <w:rPr>
      <w:rFonts w:ascii="Calibri" w:eastAsia="Calibri" w:hAnsi="Calibri" w:cs="Calibri"/>
      <w:color w:val="00000A"/>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ahoma" w:hAnsi="Tahoma" w:cs="Symbol"/>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ahoma" w:hAnsi="Tahoma" w:cs="Symbol"/>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ahoma" w:hAnsi="Tahoma"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ahoma" w:hAnsi="Tahoma" w:cs="Symbol"/>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ahoma" w:hAnsi="Tahoma" w:cs="Symbol"/>
      <w:sz w:val="2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ahoma" w:hAnsi="Tahoma" w:cs="Symbol"/>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ahoma" w:hAnsi="Tahoma" w:cs="Symbol"/>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ahoma" w:hAnsi="Tahoma"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ahoma" w:hAnsi="Tahoma"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Caratteridinumerazione">
    <w:name w:val="Caratteri di numerazione"/>
    <w:qFormat/>
  </w:style>
  <w:style w:type="character" w:customStyle="1" w:styleId="ListLabel85">
    <w:name w:val="ListLabel 85"/>
    <w:qFormat/>
    <w:rPr>
      <w:rFonts w:ascii="Tahoma" w:hAnsi="Tahoma" w:cs="Symbol"/>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Tahoma" w:hAnsi="Tahoma" w:cs="Symbol"/>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Tahoma"/>
    </w:rPr>
  </w:style>
  <w:style w:type="character" w:customStyle="1" w:styleId="ListLabel104">
    <w:name w:val="ListLabel 104"/>
    <w:qFormat/>
    <w:rPr>
      <w:rFonts w:ascii="Tahoma" w:hAnsi="Tahoma"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ahoma"/>
    </w:rPr>
  </w:style>
  <w:style w:type="character" w:customStyle="1" w:styleId="ListLabel114">
    <w:name w:val="ListLabel 114"/>
    <w:qFormat/>
    <w:rPr>
      <w:rFonts w:ascii="Tahoma" w:hAnsi="Tahoma" w:cs="Symbol"/>
      <w:sz w:val="20"/>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Tahoma"/>
    </w:rPr>
  </w:style>
  <w:style w:type="character" w:customStyle="1" w:styleId="ListLabel124">
    <w:name w:val="ListLabel 124"/>
    <w:qFormat/>
    <w:rPr>
      <w:rFonts w:ascii="Tahoma" w:hAnsi="Tahoma"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Tahoma"/>
    </w:rPr>
  </w:style>
  <w:style w:type="character" w:customStyle="1" w:styleId="ListLabel134">
    <w:name w:val="ListLabel 134"/>
    <w:qFormat/>
    <w:rPr>
      <w:rFonts w:ascii="Tahoma" w:hAnsi="Tahoma" w:cs="Symbol"/>
      <w:sz w:val="20"/>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Tahoma"/>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3C40DE"/>
    <w:pPr>
      <w:ind w:left="720"/>
      <w:contextualSpacing/>
    </w:pPr>
  </w:style>
  <w:style w:type="paragraph" w:customStyle="1" w:styleId="Standard">
    <w:name w:val="Standard"/>
    <w:rsid w:val="00AF5AA0"/>
    <w:pPr>
      <w:suppressAutoHyphens/>
      <w:autoSpaceDN w:val="0"/>
      <w:spacing w:after="200" w:line="276" w:lineRule="auto"/>
    </w:pPr>
    <w:rPr>
      <w:rFonts w:ascii="Calibri" w:eastAsia="Calibri" w:hAnsi="Calibri" w:cs="Calibri"/>
      <w:color w:val="00000A"/>
      <w:sz w:val="22"/>
      <w:lang w:eastAsia="it-IT"/>
    </w:rPr>
  </w:style>
  <w:style w:type="table" w:styleId="Grigliatabellachiara">
    <w:name w:val="Grid Table Light"/>
    <w:basedOn w:val="Tabellanormale"/>
    <w:uiPriority w:val="40"/>
    <w:rsid w:val="005F4E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002F4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02F45"/>
    <w:rPr>
      <w:rFonts w:ascii="Times New Roman" w:eastAsia="Calibri" w:hAnsi="Times New Roman" w:cs="Times New Roman"/>
      <w:color w:val="00000A"/>
      <w:sz w:val="18"/>
      <w:szCs w:val="18"/>
      <w:lang w:eastAsia="it-IT"/>
    </w:rPr>
  </w:style>
  <w:style w:type="paragraph" w:customStyle="1" w:styleId="Testopreformattato">
    <w:name w:val="Testo preformattato"/>
    <w:basedOn w:val="Normale"/>
    <w:qFormat/>
    <w:rsid w:val="00A544D9"/>
    <w:pPr>
      <w:spacing w:after="0"/>
    </w:pPr>
    <w:rPr>
      <w:rFonts w:ascii="Liberation Mono" w:eastAsia="NSimSun" w:hAnsi="Liberation Mono" w:cs="Liberation Mono"/>
      <w:sz w:val="20"/>
      <w:szCs w:val="20"/>
    </w:rPr>
  </w:style>
  <w:style w:type="paragraph" w:customStyle="1" w:styleId="Contenutotabella">
    <w:name w:val="Contenuto tabella"/>
    <w:basedOn w:val="Normale"/>
    <w:rsid w:val="00C93542"/>
    <w:pPr>
      <w:widowControl w:val="0"/>
      <w:suppressLineNumbers/>
      <w:suppressAutoHyphens/>
      <w:spacing w:after="0" w:line="240" w:lineRule="auto"/>
    </w:pPr>
    <w:rPr>
      <w:rFonts w:ascii="Times New Roman" w:eastAsia="SimSun" w:hAnsi="Times New Roman" w:cs="Mangal"/>
      <w:color w:val="auto"/>
      <w:kern w:val="1"/>
      <w:sz w:val="24"/>
      <w:szCs w:val="24"/>
      <w:lang w:eastAsia="zh-CN" w:bidi="hi-IN"/>
    </w:rPr>
  </w:style>
  <w:style w:type="paragraph" w:styleId="NormaleWeb">
    <w:name w:val="Normal (Web)"/>
    <w:basedOn w:val="Normale"/>
    <w:rsid w:val="00C93542"/>
    <w:pPr>
      <w:spacing w:before="100" w:beforeAutospacing="1" w:after="142"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0373F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373F0"/>
    <w:rPr>
      <w:rFonts w:ascii="Calibri" w:eastAsia="Calibri" w:hAnsi="Calibri" w:cs="Calibri"/>
      <w:color w:val="00000A"/>
      <w:sz w:val="22"/>
      <w:lang w:eastAsia="it-IT"/>
    </w:rPr>
  </w:style>
  <w:style w:type="paragraph" w:styleId="Pidipagina">
    <w:name w:val="footer"/>
    <w:basedOn w:val="Normale"/>
    <w:link w:val="PidipaginaCarattere"/>
    <w:uiPriority w:val="99"/>
    <w:unhideWhenUsed/>
    <w:rsid w:val="000373F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373F0"/>
    <w:rPr>
      <w:rFonts w:ascii="Calibri" w:eastAsia="Calibri" w:hAnsi="Calibri" w:cs="Calibri"/>
      <w:color w:val="00000A"/>
      <w:sz w:val="22"/>
      <w:lang w:eastAsia="it-IT"/>
    </w:rPr>
  </w:style>
  <w:style w:type="character" w:styleId="Numeropagina">
    <w:name w:val="page number"/>
    <w:basedOn w:val="Carpredefinitoparagrafo"/>
    <w:uiPriority w:val="99"/>
    <w:semiHidden/>
    <w:unhideWhenUsed/>
    <w:rsid w:val="000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2864</Words>
  <Characters>16330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BUEMI</dc:creator>
  <dc:description/>
  <cp:lastModifiedBy>Giardino, Federica</cp:lastModifiedBy>
  <cp:revision>32</cp:revision>
  <cp:lastPrinted>2019-09-24T16:38:00Z</cp:lastPrinted>
  <dcterms:created xsi:type="dcterms:W3CDTF">2020-02-05T11:39:00Z</dcterms:created>
  <dcterms:modified xsi:type="dcterms:W3CDTF">2020-02-18T13:45:00Z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