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A6" w:rsidRPr="003A66F2" w:rsidRDefault="006D0EA6" w:rsidP="00545D3D">
      <w:pPr>
        <w:spacing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3A66F2">
        <w:rPr>
          <w:rFonts w:eastAsia="Times New Roman" w:cstheme="minorHAnsi"/>
          <w:b/>
          <w:sz w:val="32"/>
          <w:szCs w:val="32"/>
        </w:rPr>
        <w:t xml:space="preserve">INDIRIZZO: </w:t>
      </w:r>
      <w:r w:rsidR="00095752">
        <w:rPr>
          <w:rFonts w:eastAsia="Times New Roman" w:cstheme="minorHAnsi"/>
          <w:b/>
          <w:sz w:val="32"/>
          <w:szCs w:val="32"/>
        </w:rPr>
        <w:t xml:space="preserve">Servizi commerciali </w:t>
      </w:r>
    </w:p>
    <w:p w:rsidR="00681414" w:rsidRPr="003A66F2" w:rsidRDefault="006D0EA6" w:rsidP="00681414">
      <w:pPr>
        <w:spacing w:line="240" w:lineRule="auto"/>
        <w:ind w:left="-142" w:firstLine="142"/>
        <w:jc w:val="center"/>
        <w:rPr>
          <w:rFonts w:eastAsia="Times New Roman" w:cstheme="minorHAnsi"/>
          <w:b/>
          <w:sz w:val="32"/>
          <w:szCs w:val="32"/>
        </w:rPr>
      </w:pPr>
      <w:r w:rsidRPr="003A66F2">
        <w:rPr>
          <w:rFonts w:cstheme="minorHAnsi"/>
          <w:b/>
          <w:bCs/>
          <w:sz w:val="32"/>
          <w:szCs w:val="32"/>
        </w:rPr>
        <w:t xml:space="preserve">TITOLO </w:t>
      </w:r>
      <w:proofErr w:type="spellStart"/>
      <w:r w:rsidRPr="003A66F2">
        <w:rPr>
          <w:rFonts w:cstheme="minorHAnsi"/>
          <w:b/>
          <w:bCs/>
          <w:sz w:val="32"/>
          <w:szCs w:val="32"/>
        </w:rPr>
        <w:t>UdA</w:t>
      </w:r>
      <w:proofErr w:type="spellEnd"/>
      <w:r w:rsidRPr="003A66F2">
        <w:rPr>
          <w:rFonts w:cstheme="minorHAnsi"/>
          <w:b/>
          <w:bCs/>
          <w:sz w:val="32"/>
          <w:szCs w:val="32"/>
        </w:rPr>
        <w:t xml:space="preserve">: </w:t>
      </w:r>
      <w:r w:rsidRPr="003A66F2">
        <w:rPr>
          <w:rFonts w:cstheme="minorHAnsi"/>
          <w:b/>
          <w:sz w:val="32"/>
          <w:szCs w:val="32"/>
        </w:rPr>
        <w:t>La tutela della salute per il benessere sociale</w:t>
      </w:r>
    </w:p>
    <w:p w:rsidR="00681414" w:rsidRPr="003A66F2" w:rsidRDefault="00681414" w:rsidP="007F4096">
      <w:pPr>
        <w:spacing w:line="240" w:lineRule="auto"/>
        <w:ind w:left="-142" w:firstLine="142"/>
        <w:rPr>
          <w:rFonts w:eastAsia="Times New Roman" w:cstheme="minorHAnsi"/>
          <w:b/>
          <w:sz w:val="24"/>
          <w:szCs w:val="24"/>
        </w:rPr>
      </w:pPr>
    </w:p>
    <w:p w:rsidR="00681414" w:rsidRPr="003A66F2" w:rsidRDefault="006D0EA6" w:rsidP="006F63A0">
      <w:pPr>
        <w:spacing w:line="240" w:lineRule="auto"/>
        <w:ind w:right="-7"/>
        <w:rPr>
          <w:rFonts w:eastAsia="Times New Roman" w:cstheme="minorHAnsi"/>
          <w:b/>
          <w:sz w:val="24"/>
          <w:szCs w:val="24"/>
        </w:rPr>
      </w:pPr>
      <w:proofErr w:type="spellStart"/>
      <w:r w:rsidRPr="003A66F2">
        <w:rPr>
          <w:rFonts w:cstheme="minorHAnsi"/>
          <w:bCs/>
          <w:sz w:val="24"/>
          <w:szCs w:val="24"/>
        </w:rPr>
        <w:t>Ud</w:t>
      </w:r>
      <w:r w:rsidR="00681414" w:rsidRPr="003A66F2">
        <w:rPr>
          <w:rFonts w:cstheme="minorHAnsi"/>
          <w:bCs/>
          <w:sz w:val="24"/>
          <w:szCs w:val="24"/>
        </w:rPr>
        <w:t>A</w:t>
      </w:r>
      <w:proofErr w:type="spellEnd"/>
      <w:r w:rsidRPr="003A66F2">
        <w:rPr>
          <w:rFonts w:cstheme="minorHAnsi"/>
          <w:bCs/>
          <w:sz w:val="24"/>
          <w:szCs w:val="24"/>
        </w:rPr>
        <w:t xml:space="preserve"> tratta da </w:t>
      </w:r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Maria Rita Cattani,</w:t>
      </w:r>
      <w:r w:rsidRPr="003A66F2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66F2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it-IT"/>
        </w:rPr>
        <w:t>Diritto ed economia</w:t>
      </w:r>
      <w:r w:rsidR="006F63A0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it-IT"/>
        </w:rPr>
        <w:t>. Studenti cittadini per un mondo migliore.</w:t>
      </w:r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 (</w:t>
      </w:r>
      <w:r w:rsidR="006F63A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P</w:t>
      </w:r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rimo biennio), Guida </w:t>
      </w:r>
      <w:r w:rsidR="006F63A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per l’insegnante</w:t>
      </w:r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Paramond</w:t>
      </w:r>
      <w:proofErr w:type="spellEnd"/>
      <w:r w:rsidRPr="003A66F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.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8"/>
        <w:gridCol w:w="61"/>
        <w:gridCol w:w="3146"/>
        <w:gridCol w:w="3207"/>
      </w:tblGrid>
      <w:tr w:rsidR="006B5458" w:rsidRPr="003A66F2" w:rsidTr="006D0EA6">
        <w:trPr>
          <w:trHeight w:val="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6B5458" w:rsidRPr="003A66F2" w:rsidRDefault="006D0EA6" w:rsidP="006D0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ELEMENTI IDENTIFICATIVI DEI DESTINATARI DELL’</w:t>
            </w:r>
            <w:proofErr w:type="spellStart"/>
            <w:r w:rsidRPr="003A66F2">
              <w:rPr>
                <w:rFonts w:cstheme="minorHAnsi"/>
                <w:b/>
                <w:sz w:val="24"/>
                <w:szCs w:val="24"/>
              </w:rPr>
              <w:t>UdA</w:t>
            </w:r>
            <w:proofErr w:type="spellEnd"/>
          </w:p>
        </w:tc>
      </w:tr>
      <w:tr w:rsidR="006B5458" w:rsidRPr="003A66F2" w:rsidTr="006D0EA6">
        <w:tc>
          <w:tcPr>
            <w:tcW w:w="9622" w:type="dxa"/>
            <w:gridSpan w:val="4"/>
          </w:tcPr>
          <w:p w:rsidR="006B5458" w:rsidRPr="003A66F2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Istituto _________________________________________________________</w:t>
            </w:r>
          </w:p>
          <w:p w:rsidR="006B5458" w:rsidRPr="003A66F2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Città _______________________________________ Provincia ____________</w:t>
            </w:r>
          </w:p>
          <w:p w:rsidR="006B5458" w:rsidRPr="003A66F2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Indirizzo di studio _________________________________________________</w:t>
            </w:r>
          </w:p>
          <w:p w:rsidR="006B5458" w:rsidRPr="003A66F2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Annualità _________</w:t>
            </w:r>
          </w:p>
          <w:p w:rsidR="006B5458" w:rsidRPr="003A66F2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Classe ____________</w:t>
            </w:r>
          </w:p>
        </w:tc>
      </w:tr>
      <w:tr w:rsidR="006B5458" w:rsidRPr="003A66F2" w:rsidTr="006D0EA6">
        <w:tc>
          <w:tcPr>
            <w:tcW w:w="9622" w:type="dxa"/>
            <w:gridSpan w:val="4"/>
            <w:shd w:val="clear" w:color="auto" w:fill="D9E2F3" w:themeFill="accent1" w:themeFillTint="33"/>
          </w:tcPr>
          <w:p w:rsidR="006B5458" w:rsidRPr="003A66F2" w:rsidRDefault="006B5458" w:rsidP="006D0E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TITOLO UDA</w:t>
            </w:r>
          </w:p>
        </w:tc>
      </w:tr>
      <w:tr w:rsidR="006B5458" w:rsidRPr="003A66F2" w:rsidTr="006D0EA6">
        <w:tc>
          <w:tcPr>
            <w:tcW w:w="9622" w:type="dxa"/>
            <w:gridSpan w:val="4"/>
          </w:tcPr>
          <w:p w:rsidR="006B5458" w:rsidRPr="003A66F2" w:rsidRDefault="00EB204E" w:rsidP="006D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tutela della salute per il benessere sociale</w:t>
            </w:r>
            <w:bookmarkStart w:id="0" w:name="_GoBack"/>
            <w:bookmarkEnd w:id="0"/>
          </w:p>
        </w:tc>
      </w:tr>
      <w:tr w:rsidR="002B219E" w:rsidRPr="003A66F2" w:rsidTr="002B219E">
        <w:tc>
          <w:tcPr>
            <w:tcW w:w="9622" w:type="dxa"/>
            <w:gridSpan w:val="4"/>
            <w:shd w:val="clear" w:color="auto" w:fill="D9E2F3" w:themeFill="accent1" w:themeFillTint="33"/>
          </w:tcPr>
          <w:p w:rsidR="002B219E" w:rsidRPr="003A66F2" w:rsidRDefault="002B219E" w:rsidP="002B219E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PERIODO</w:t>
            </w:r>
          </w:p>
        </w:tc>
      </w:tr>
      <w:tr w:rsidR="002B219E" w:rsidRPr="003A66F2" w:rsidTr="006D0EA6">
        <w:tc>
          <w:tcPr>
            <w:tcW w:w="9622" w:type="dxa"/>
            <w:gridSpan w:val="4"/>
          </w:tcPr>
          <w:p w:rsidR="002B219E" w:rsidRPr="003A66F2" w:rsidRDefault="002B219E" w:rsidP="006D0EA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A66F2">
              <w:rPr>
                <w:rFonts w:cstheme="minorHAnsi"/>
                <w:sz w:val="24"/>
                <w:szCs w:val="24"/>
              </w:rPr>
              <w:t>Primo quadrimestre del secondo anno</w:t>
            </w:r>
          </w:p>
        </w:tc>
      </w:tr>
      <w:tr w:rsidR="006B5458" w:rsidRPr="003A66F2" w:rsidTr="000B3736">
        <w:trPr>
          <w:trHeight w:val="285"/>
        </w:trPr>
        <w:tc>
          <w:tcPr>
            <w:tcW w:w="9622" w:type="dxa"/>
            <w:gridSpan w:val="4"/>
            <w:shd w:val="clear" w:color="auto" w:fill="D9E2F3" w:themeFill="accent1" w:themeFillTint="33"/>
          </w:tcPr>
          <w:p w:rsidR="006B5458" w:rsidRPr="003A66F2" w:rsidRDefault="006B5458" w:rsidP="006D0E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COMPETENZE TARGET DA PROMUOVERE</w:t>
            </w:r>
          </w:p>
        </w:tc>
      </w:tr>
      <w:tr w:rsidR="00E13EC0" w:rsidRPr="003A66F2" w:rsidTr="000B3736">
        <w:trPr>
          <w:trHeight w:val="285"/>
        </w:trPr>
        <w:tc>
          <w:tcPr>
            <w:tcW w:w="3208" w:type="dxa"/>
            <w:shd w:val="clear" w:color="auto" w:fill="auto"/>
          </w:tcPr>
          <w:p w:rsidR="00E13EC0" w:rsidRPr="003A66F2" w:rsidRDefault="00E13EC0" w:rsidP="003F5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Competenza in uscita di area generale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E13EC0" w:rsidRPr="003A66F2" w:rsidRDefault="00E13EC0" w:rsidP="003F5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Competenze intermedie</w:t>
            </w:r>
          </w:p>
        </w:tc>
        <w:tc>
          <w:tcPr>
            <w:tcW w:w="3207" w:type="dxa"/>
            <w:shd w:val="clear" w:color="auto" w:fill="auto"/>
          </w:tcPr>
          <w:p w:rsidR="00E13EC0" w:rsidRPr="003A66F2" w:rsidRDefault="00E13EC0" w:rsidP="003F5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Assi culturali coinvolti</w:t>
            </w:r>
          </w:p>
        </w:tc>
      </w:tr>
      <w:tr w:rsidR="00E13EC0" w:rsidRPr="003A66F2" w:rsidTr="00E13EC0">
        <w:trPr>
          <w:trHeight w:val="285"/>
        </w:trPr>
        <w:tc>
          <w:tcPr>
            <w:tcW w:w="3208" w:type="dxa"/>
            <w:shd w:val="clear" w:color="auto" w:fill="auto"/>
          </w:tcPr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3A66F2">
              <w:rPr>
                <w:rFonts w:cstheme="minorHAnsi"/>
                <w:sz w:val="24"/>
                <w:szCs w:val="24"/>
              </w:rPr>
              <w:t>Agire in riferimento ad un sistema di valori, coerenti con i principi della Costituzione, in base ai quali essere in grado di valutare fatti e orientare i propri comportamenti personali, sociali e professionali.</w:t>
            </w:r>
          </w:p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2.</w:t>
            </w:r>
            <w:r w:rsidRPr="003A66F2">
              <w:rPr>
                <w:rFonts w:cstheme="minorHAnsi"/>
                <w:sz w:val="24"/>
                <w:szCs w:val="24"/>
              </w:rPr>
              <w:t xml:space="preserve"> Utilizzare il patrimonio lessicale ed espressivo della lingua italiana secondo le esigenze comunicative nei vari contesti: sociali, culturali, scientifici, economici, tecnologici e professionali.</w:t>
            </w:r>
          </w:p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lastRenderedPageBreak/>
              <w:t>7.</w:t>
            </w:r>
            <w:r w:rsidRPr="003A66F2">
              <w:rPr>
                <w:rFonts w:cstheme="minorHAnsi"/>
                <w:sz w:val="24"/>
                <w:szCs w:val="24"/>
              </w:rPr>
              <w:t xml:space="preserve"> Individuare e utilizzare le moderne forme di comunicazione visiva e multimediale, anche con riferimento alle strategie espressive e agli strumenti tecnici della comunicazione in rete.</w:t>
            </w:r>
          </w:p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9.</w:t>
            </w:r>
            <w:r w:rsidRPr="003A66F2">
              <w:rPr>
                <w:rFonts w:cstheme="minorHAnsi"/>
                <w:sz w:val="24"/>
                <w:szCs w:val="24"/>
              </w:rPr>
              <w:t xml:space="preserve"> Riconoscere i principali aspetti comunicativi, culturali e relazionali dell’espressività corporea ed esercitare in modo efficace la pratica sportiva per il benessere individuale e collettivo.</w:t>
            </w:r>
          </w:p>
          <w:p w:rsidR="00E13EC0" w:rsidRPr="003A66F2" w:rsidRDefault="00E13EC0" w:rsidP="00E13EC0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11.</w:t>
            </w:r>
            <w:r w:rsidRPr="003A66F2">
              <w:rPr>
                <w:rFonts w:cstheme="minorHAnsi"/>
                <w:sz w:val="24"/>
                <w:szCs w:val="24"/>
              </w:rPr>
              <w:t xml:space="preserve"> Padroneggiare l’uso di strumenti tecnologici con particolare attenzione alla sicurezza e alla tutela della salute nei luoghi di vita e di lavoro, alla tutela della persona, dell’ambiente e del territorio.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lastRenderedPageBreak/>
              <w:t>1.</w:t>
            </w:r>
            <w:r w:rsidRPr="003A66F2">
              <w:rPr>
                <w:rFonts w:cstheme="minorHAnsi"/>
                <w:sz w:val="24"/>
                <w:szCs w:val="24"/>
              </w:rPr>
              <w:t xml:space="preserve"> Saper valutare fatti e orientare i propri comportamenti personali in ambito familiare, scolastico e sociale.</w:t>
            </w:r>
          </w:p>
          <w:p w:rsidR="00E13EC0" w:rsidRPr="003A66F2" w:rsidRDefault="00E13EC0" w:rsidP="00E13EC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2.</w:t>
            </w:r>
            <w:r w:rsidRPr="003A66F2">
              <w:rPr>
                <w:rFonts w:cstheme="minorHAnsi"/>
                <w:sz w:val="24"/>
                <w:szCs w:val="24"/>
              </w:rPr>
              <w:t xml:space="preserve">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:rsidR="007F4096" w:rsidRPr="003A66F2" w:rsidRDefault="007F4096" w:rsidP="00E13EC0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:rsidR="00E13EC0" w:rsidRPr="003A66F2" w:rsidRDefault="00E13EC0" w:rsidP="00E13EC0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7.</w:t>
            </w:r>
            <w:r w:rsidRPr="003A66F2">
              <w:rPr>
                <w:rFonts w:cstheme="minorHAnsi"/>
                <w:sz w:val="24"/>
                <w:szCs w:val="24"/>
              </w:rPr>
              <w:t xml:space="preserve"> Identificare le forme di comunicazione e utilizzare le </w:t>
            </w:r>
            <w:r w:rsidRPr="003A66F2">
              <w:rPr>
                <w:rFonts w:cstheme="minorHAnsi"/>
                <w:sz w:val="24"/>
                <w:szCs w:val="24"/>
              </w:rPr>
              <w:lastRenderedPageBreak/>
              <w:t>informazioni per produrre semplici testi multimediali in contesti strutturati, sia in italiano sia nelle lingue straniere oggetto di studio, verificando l’attendibilità delle fonti.</w:t>
            </w:r>
          </w:p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Pr="003A66F2">
              <w:rPr>
                <w:rFonts w:cstheme="minorHAnsi"/>
                <w:sz w:val="24"/>
                <w:szCs w:val="24"/>
              </w:rPr>
              <w:t>Praticare l’espressività corporea ed esercitare la pratica sportiva, in modo efficace, in situazioni note, in ambito familiare, scolastico e sociale.</w:t>
            </w:r>
          </w:p>
          <w:p w:rsidR="00E13EC0" w:rsidRPr="003A66F2" w:rsidRDefault="00E13EC0" w:rsidP="00E13EC0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11.</w:t>
            </w:r>
            <w:r w:rsidRPr="003A66F2">
              <w:rPr>
                <w:rFonts w:cstheme="minorHAnsi"/>
                <w:sz w:val="24"/>
                <w:szCs w:val="24"/>
              </w:rPr>
              <w:t xml:space="preserve"> 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3207" w:type="dxa"/>
            <w:shd w:val="clear" w:color="auto" w:fill="auto"/>
          </w:tcPr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lastRenderedPageBreak/>
              <w:t>- Asse dei linguaggi</w:t>
            </w:r>
          </w:p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- Asse storico-sociale</w:t>
            </w:r>
          </w:p>
          <w:p w:rsidR="00E13EC0" w:rsidRPr="003A66F2" w:rsidRDefault="00E13EC0" w:rsidP="00E13EC0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- Asse scientifico-tecnologico e professionale</w:t>
            </w:r>
          </w:p>
        </w:tc>
      </w:tr>
      <w:tr w:rsidR="00F36351" w:rsidRPr="003A66F2" w:rsidTr="00F82546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F36351" w:rsidRPr="003A66F2" w:rsidRDefault="00F36351" w:rsidP="00F363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INSEGNAMENTI COINVOLTI E SAPERI ESSENZIALI MOBILITATI</w:t>
            </w:r>
          </w:p>
        </w:tc>
      </w:tr>
      <w:tr w:rsidR="00893936" w:rsidRPr="003A66F2" w:rsidTr="00C904A0">
        <w:tc>
          <w:tcPr>
            <w:tcW w:w="9622" w:type="dxa"/>
            <w:gridSpan w:val="4"/>
          </w:tcPr>
          <w:p w:rsidR="00893936" w:rsidRPr="003A66F2" w:rsidRDefault="00893936" w:rsidP="006D0E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 xml:space="preserve">Asse dei linguaggi </w:t>
            </w:r>
          </w:p>
        </w:tc>
      </w:tr>
      <w:tr w:rsidR="00893936" w:rsidRPr="003A66F2" w:rsidTr="00E13EC0">
        <w:trPr>
          <w:trHeight w:val="300"/>
        </w:trPr>
        <w:tc>
          <w:tcPr>
            <w:tcW w:w="3269" w:type="dxa"/>
            <w:gridSpan w:val="2"/>
          </w:tcPr>
          <w:p w:rsidR="00893936" w:rsidRPr="003A66F2" w:rsidRDefault="00E13EC0" w:rsidP="006D0EA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Disciplina</w:t>
            </w:r>
          </w:p>
        </w:tc>
        <w:tc>
          <w:tcPr>
            <w:tcW w:w="3146" w:type="dxa"/>
          </w:tcPr>
          <w:p w:rsidR="00893936" w:rsidRPr="003A66F2" w:rsidRDefault="00893936" w:rsidP="006D0EA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07" w:type="dxa"/>
          </w:tcPr>
          <w:p w:rsidR="00893936" w:rsidRPr="003A66F2" w:rsidRDefault="00893936" w:rsidP="006D0EA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Conoscenze</w:t>
            </w:r>
            <w:r w:rsidR="00E13EC0" w:rsidRPr="003A66F2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E13EC0" w:rsidRPr="003A66F2">
              <w:rPr>
                <w:rFonts w:cstheme="minorHAnsi"/>
                <w:b/>
                <w:sz w:val="24"/>
                <w:szCs w:val="24"/>
              </w:rPr>
              <w:t>saperi</w:t>
            </w:r>
            <w:proofErr w:type="spellEnd"/>
            <w:r w:rsidR="00E13EC0" w:rsidRPr="003A66F2">
              <w:rPr>
                <w:rFonts w:cstheme="minorHAnsi"/>
                <w:b/>
                <w:sz w:val="24"/>
                <w:szCs w:val="24"/>
              </w:rPr>
              <w:t xml:space="preserve"> essenziali)</w:t>
            </w:r>
          </w:p>
        </w:tc>
      </w:tr>
      <w:tr w:rsidR="00893936" w:rsidRPr="003A66F2" w:rsidTr="00E13EC0">
        <w:trPr>
          <w:trHeight w:val="510"/>
        </w:trPr>
        <w:tc>
          <w:tcPr>
            <w:tcW w:w="3269" w:type="dxa"/>
            <w:gridSpan w:val="2"/>
          </w:tcPr>
          <w:p w:rsidR="00E13EC0" w:rsidRPr="003A66F2" w:rsidRDefault="00E13EC0" w:rsidP="00E13EC0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Italiano</w:t>
            </w:r>
          </w:p>
          <w:p w:rsidR="00893936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4 ore (suddivise come da dettaglio per fasi)</w:t>
            </w:r>
          </w:p>
        </w:tc>
        <w:tc>
          <w:tcPr>
            <w:tcW w:w="3146" w:type="dxa"/>
          </w:tcPr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Esporre dati ed eventi in modo ordinato e funzionale agli obiettivi, selezionando le informazioni significative, servendosene in modo critico, utilizzando un registro adeguato all’argomento e alla situazione.</w:t>
            </w:r>
          </w:p>
          <w:p w:rsidR="00893936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 xml:space="preserve">Confrontare documenti di vario tipo in formato cartaceo ed elettronico (compresi grafici, tabelle, mappe concettuali) relativi a un </w:t>
            </w:r>
            <w:r w:rsidRPr="003A66F2">
              <w:rPr>
                <w:rFonts w:cstheme="minorHAnsi"/>
                <w:sz w:val="24"/>
                <w:szCs w:val="24"/>
              </w:rPr>
              <w:lastRenderedPageBreak/>
              <w:t>argomento, selezionando le informazioni ritenute più significative e affidabili.</w:t>
            </w:r>
          </w:p>
        </w:tc>
        <w:tc>
          <w:tcPr>
            <w:tcW w:w="3207" w:type="dxa"/>
          </w:tcPr>
          <w:p w:rsidR="00E13EC0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lastRenderedPageBreak/>
              <w:t>Le strutture essenziali dei testi funzionali: descrittivi, espositivi, espressivi, valutativo-interpretativi, argomentativi, regolativi.</w:t>
            </w:r>
          </w:p>
          <w:p w:rsidR="00893936" w:rsidRPr="003A66F2" w:rsidRDefault="00E13EC0" w:rsidP="00E13EC0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Tecniche compositive per diverse tipologie di produzione scritta, anche professionale.</w:t>
            </w:r>
          </w:p>
        </w:tc>
      </w:tr>
      <w:tr w:rsidR="00893936" w:rsidRPr="003A66F2" w:rsidTr="00803D25">
        <w:trPr>
          <w:trHeight w:val="319"/>
        </w:trPr>
        <w:tc>
          <w:tcPr>
            <w:tcW w:w="9622" w:type="dxa"/>
            <w:gridSpan w:val="4"/>
          </w:tcPr>
          <w:p w:rsidR="00893936" w:rsidRPr="003A66F2" w:rsidRDefault="00F36351" w:rsidP="006D0E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648">
              <w:rPr>
                <w:rFonts w:cstheme="minorHAnsi"/>
                <w:b/>
                <w:sz w:val="24"/>
                <w:szCs w:val="24"/>
              </w:rPr>
              <w:t xml:space="preserve">Asse scientifico-tecnologico </w:t>
            </w:r>
          </w:p>
        </w:tc>
      </w:tr>
      <w:tr w:rsidR="00D20BEA" w:rsidRPr="003A66F2" w:rsidTr="00E13EC0">
        <w:trPr>
          <w:trHeight w:val="300"/>
        </w:trPr>
        <w:tc>
          <w:tcPr>
            <w:tcW w:w="3269" w:type="dxa"/>
            <w:gridSpan w:val="2"/>
          </w:tcPr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Disciplina</w:t>
            </w:r>
          </w:p>
        </w:tc>
        <w:tc>
          <w:tcPr>
            <w:tcW w:w="3146" w:type="dxa"/>
          </w:tcPr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07" w:type="dxa"/>
          </w:tcPr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Conoscenze (</w:t>
            </w:r>
            <w:proofErr w:type="spellStart"/>
            <w:r w:rsidRPr="003A66F2">
              <w:rPr>
                <w:rFonts w:cstheme="minorHAnsi"/>
                <w:b/>
                <w:sz w:val="24"/>
                <w:szCs w:val="24"/>
              </w:rPr>
              <w:t>saperi</w:t>
            </w:r>
            <w:proofErr w:type="spellEnd"/>
            <w:r w:rsidRPr="003A66F2">
              <w:rPr>
                <w:rFonts w:cstheme="minorHAnsi"/>
                <w:b/>
                <w:sz w:val="24"/>
                <w:szCs w:val="24"/>
              </w:rPr>
              <w:t xml:space="preserve"> essenziali)</w:t>
            </w:r>
          </w:p>
        </w:tc>
      </w:tr>
      <w:tr w:rsidR="00D20BEA" w:rsidRPr="003A66F2" w:rsidTr="00E13EC0">
        <w:trPr>
          <w:trHeight w:val="510"/>
        </w:trPr>
        <w:tc>
          <w:tcPr>
            <w:tcW w:w="3269" w:type="dxa"/>
            <w:gridSpan w:val="2"/>
          </w:tcPr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Diritto ed economia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10 ore (suddivise come da dettaglio per fasi)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Scienze integrate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4 ore (suddivise come da dettaglio per fasi)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Scienze motorie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2 ore (suddivise come da dettaglio per fasi)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Tecnologie dell’informazione e della comunicazione (Tic)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8 ore (suddivise come da dettaglio per fasi)</w:t>
            </w:r>
          </w:p>
        </w:tc>
        <w:tc>
          <w:tcPr>
            <w:tcW w:w="3146" w:type="dxa"/>
          </w:tcPr>
          <w:p w:rsidR="00D20BEA" w:rsidRPr="003A66F2" w:rsidRDefault="00D20BEA" w:rsidP="00D20BEA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Analizzare e interpretare i principali processi economici del proprio Paese.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Saper cogliere il ruolo della scienza e della tecnologia nella società attuale e il loro impatto sulla vita sociale e dei singoli.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Comprendere e produrre consapevolmente i linguaggi non verbali.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Raccogliere, organizzare, rappresentare e trasmettere informazioni.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Utilizzare la rete Internet per ricercare fonti e dati.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Utilizzare il linguaggio e gli strumenti adeguati alla situazione comunicativa.</w:t>
            </w:r>
          </w:p>
          <w:p w:rsidR="00D20BEA" w:rsidRPr="003A66F2" w:rsidRDefault="00D20BEA" w:rsidP="00D20B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Utilizzare la rete Internet per attività di comunicazione interpersonale.</w:t>
            </w:r>
          </w:p>
        </w:tc>
        <w:tc>
          <w:tcPr>
            <w:tcW w:w="3207" w:type="dxa"/>
          </w:tcPr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Le regole che governano l’economia dei principali soggetti del sistema economico del proprio territorio.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 composizione della materia e le sue trasformazioni.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 struttura degli esseri viventi e la loro interazione con l’ambiente.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Differenze tra movimento biomeccanico e gesto espressivo.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Le caratteristiche ritmiche del movimento.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Informazioni, dati e codifica.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Sistemi di documentazione, archiviazione e trasmissione delle informazioni.</w:t>
            </w:r>
          </w:p>
          <w:p w:rsidR="00D20BEA" w:rsidRPr="003A66F2" w:rsidRDefault="00D20BEA" w:rsidP="00D20BEA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Elementi fondamenti dei sistemi informativi.</w:t>
            </w:r>
          </w:p>
          <w:p w:rsidR="00D20BEA" w:rsidRDefault="00D20BEA" w:rsidP="00D20B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Tecniche di comunicazione e di presentazione.</w:t>
            </w:r>
          </w:p>
          <w:p w:rsidR="00DF0648" w:rsidRPr="003A66F2" w:rsidRDefault="00DF0648" w:rsidP="00D20B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0BEA" w:rsidRPr="003A66F2" w:rsidTr="006D0EA6">
        <w:trPr>
          <w:trHeight w:val="510"/>
        </w:trPr>
        <w:tc>
          <w:tcPr>
            <w:tcW w:w="9622" w:type="dxa"/>
            <w:gridSpan w:val="4"/>
            <w:shd w:val="clear" w:color="auto" w:fill="D9E2F3" w:themeFill="accent1" w:themeFillTint="33"/>
          </w:tcPr>
          <w:p w:rsidR="00D20BEA" w:rsidRPr="003A66F2" w:rsidRDefault="00D20BEA" w:rsidP="00D20B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MONTE ORE COMPLESSIVO</w:t>
            </w:r>
          </w:p>
        </w:tc>
      </w:tr>
      <w:tr w:rsidR="00D20BEA" w:rsidRPr="003A66F2" w:rsidTr="006D0EA6">
        <w:trPr>
          <w:trHeight w:val="330"/>
        </w:trPr>
        <w:tc>
          <w:tcPr>
            <w:tcW w:w="9622" w:type="dxa"/>
            <w:gridSpan w:val="4"/>
          </w:tcPr>
          <w:p w:rsidR="00F36351" w:rsidRPr="003A66F2" w:rsidRDefault="00D20BEA" w:rsidP="00F363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 xml:space="preserve">Primo quadrimestre del secondo anno </w:t>
            </w:r>
          </w:p>
          <w:p w:rsidR="00F36351" w:rsidRPr="003A66F2" w:rsidRDefault="00F36351" w:rsidP="00F3635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36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Fasi preliminari: 4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Sviluppo dell’UDA: 26 ore</w:t>
            </w:r>
          </w:p>
          <w:p w:rsidR="000B3736" w:rsidRDefault="00F36351" w:rsidP="000B3736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Presentazione del lavoro: 6 ore</w:t>
            </w:r>
          </w:p>
          <w:p w:rsidR="00DF0648" w:rsidRDefault="00DF0648" w:rsidP="003A6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A66F2" w:rsidRPr="003A66F2" w:rsidRDefault="003A66F2" w:rsidP="003A6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0BEA" w:rsidRPr="003A66F2" w:rsidTr="006D0EA6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D20BEA" w:rsidRPr="003A66F2" w:rsidRDefault="00D20BEA" w:rsidP="00D20B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lastRenderedPageBreak/>
              <w:t>COMPITO AUTENTICO/DI REALTÀ DI RFERIMENTO</w:t>
            </w:r>
          </w:p>
        </w:tc>
      </w:tr>
      <w:tr w:rsidR="00D20BEA" w:rsidRPr="003A66F2" w:rsidTr="006D0EA6">
        <w:trPr>
          <w:trHeight w:val="294"/>
        </w:trPr>
        <w:tc>
          <w:tcPr>
            <w:tcW w:w="9622" w:type="dxa"/>
            <w:gridSpan w:val="4"/>
            <w:vAlign w:val="center"/>
          </w:tcPr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Individuare gli indicatori principali del benessere psico-fisico di famiglie e singoli.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Sottoporre un questionario agli operatori di un consultorio famigliare del Comune di riferimento.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Realizzare una presentazione multimediale sulle principali iniziative svolte dal consultorio famigliare del Comune di riferimento allo scopo di promuovere la salute e il benessere delle famiglie e dei singoli.</w:t>
            </w:r>
          </w:p>
        </w:tc>
      </w:tr>
      <w:tr w:rsidR="00D20BEA" w:rsidRPr="003A66F2" w:rsidTr="006D0EA6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D20BEA" w:rsidRPr="003A66F2" w:rsidRDefault="00D20BEA" w:rsidP="00D20B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ATTIVITÀ DEGLI STUDENTI</w:t>
            </w:r>
          </w:p>
        </w:tc>
      </w:tr>
      <w:tr w:rsidR="00F36351" w:rsidRPr="003A66F2" w:rsidTr="00594EFF">
        <w:trPr>
          <w:trHeight w:val="294"/>
        </w:trPr>
        <w:tc>
          <w:tcPr>
            <w:tcW w:w="9622" w:type="dxa"/>
            <w:gridSpan w:val="4"/>
          </w:tcPr>
          <w:p w:rsidR="00F36351" w:rsidRPr="003A66F2" w:rsidRDefault="00F36351" w:rsidP="00F36351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1</w:t>
            </w:r>
          </w:p>
          <w:p w:rsidR="00F36351" w:rsidRPr="003A66F2" w:rsidRDefault="00F36351" w:rsidP="00F363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Presentazione dell’</w:t>
            </w:r>
            <w:proofErr w:type="spellStart"/>
            <w:r w:rsidRPr="003A66F2">
              <w:rPr>
                <w:rFonts w:cstheme="minorHAnsi"/>
                <w:sz w:val="24"/>
                <w:szCs w:val="24"/>
              </w:rPr>
              <w:t>UdA</w:t>
            </w:r>
            <w:proofErr w:type="spellEnd"/>
            <w:r w:rsidRPr="003A66F2">
              <w:rPr>
                <w:rFonts w:cstheme="minorHAnsi"/>
                <w:sz w:val="24"/>
                <w:szCs w:val="24"/>
              </w:rPr>
              <w:t xml:space="preserve"> alla classe (consegna agli studenti): 1 ora</w:t>
            </w:r>
          </w:p>
          <w:p w:rsidR="00F36351" w:rsidRPr="003A66F2" w:rsidRDefault="00F36351" w:rsidP="00F36351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Formazione dei gruppi e assegnazione dei compiti: 1 ora</w:t>
            </w:r>
          </w:p>
          <w:p w:rsidR="00F36351" w:rsidRPr="003A66F2" w:rsidRDefault="00F36351" w:rsidP="00F36351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2</w:t>
            </w:r>
          </w:p>
          <w:p w:rsidR="00F36351" w:rsidRPr="003A66F2" w:rsidRDefault="00F36351" w:rsidP="00F36351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Brainstorming sui principali indicatori del benessere psicofisico e sociale delle famiglie e realizzazione di una mappa concettuale: 2 ore</w:t>
            </w:r>
          </w:p>
          <w:p w:rsidR="00F36351" w:rsidRPr="003A66F2" w:rsidRDefault="00F36351" w:rsidP="00F36351">
            <w:pPr>
              <w:spacing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3</w:t>
            </w:r>
          </w:p>
          <w:p w:rsidR="00F36351" w:rsidRPr="003A66F2" w:rsidRDefault="00F36351" w:rsidP="00F36351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Approfondimento sulle principali iniziative, promosse dai privati, dalle Asl e dai consultori famigliari del proprio Comune, relative alla tutela della salute e alla promozione di comportamenti sani: 4 ore</w:t>
            </w:r>
          </w:p>
          <w:p w:rsidR="00F36351" w:rsidRPr="003A66F2" w:rsidRDefault="00F36351" w:rsidP="00F3635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F36351" w:rsidRPr="003A66F2" w:rsidRDefault="00F36351" w:rsidP="00F36351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4</w:t>
            </w:r>
          </w:p>
          <w:p w:rsidR="00F36351" w:rsidRPr="003A66F2" w:rsidRDefault="00F36351" w:rsidP="00F36351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Sviluppo dell’argomento individuato nelle diverse discipline: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Diritto ed economia: 6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Scienze integrate: 4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Scienze motorie: 2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Laboratorio di scienze e tecnologie informatiche: 2 ore</w:t>
            </w:r>
          </w:p>
          <w:p w:rsidR="00F36351" w:rsidRPr="003A66F2" w:rsidRDefault="00F36351" w:rsidP="00F3635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36351" w:rsidRPr="003A66F2" w:rsidRDefault="00F36351" w:rsidP="00F3635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5</w:t>
            </w:r>
          </w:p>
          <w:p w:rsidR="00F36351" w:rsidRPr="003A66F2" w:rsidRDefault="00F36351" w:rsidP="00F36351">
            <w:pPr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Realizzazione di un documento scritto che contiene una descrizione dei servizi del consultorio e una proposta di miglioramento o espansione dei servizi offerti: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Italiano: 4 ore</w:t>
            </w:r>
          </w:p>
          <w:p w:rsidR="00F36351" w:rsidRPr="003A66F2" w:rsidRDefault="00F36351" w:rsidP="00F36351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Diritto ed economia: 4 ore</w:t>
            </w:r>
          </w:p>
          <w:p w:rsidR="00F36351" w:rsidRPr="003A66F2" w:rsidRDefault="00F36351" w:rsidP="00F36351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Fase 6</w:t>
            </w:r>
          </w:p>
          <w:p w:rsidR="00F36351" w:rsidRPr="003A66F2" w:rsidRDefault="00F36351" w:rsidP="00F36351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 xml:space="preserve">Ciascun gruppo elabora una presentazione multimediale nella quale sintetizza e illustra con immagini e schemi i risultati dell’attività svolta </w:t>
            </w:r>
          </w:p>
          <w:p w:rsidR="00F36351" w:rsidRDefault="00F36351" w:rsidP="00F36351">
            <w:pPr>
              <w:jc w:val="both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Laboratorio di scienze e tecnologie informatiche: 6 ore</w:t>
            </w:r>
          </w:p>
          <w:p w:rsidR="003A66F2" w:rsidRPr="003A66F2" w:rsidRDefault="003A66F2" w:rsidP="00F3635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20BEA" w:rsidRPr="003A66F2" w:rsidTr="002533A4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D20BEA" w:rsidRPr="003A66F2" w:rsidRDefault="00D20BEA" w:rsidP="00D20B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lastRenderedPageBreak/>
              <w:t>CONSEGNA PER GLI STUDENTI</w:t>
            </w:r>
          </w:p>
        </w:tc>
      </w:tr>
      <w:tr w:rsidR="00D20BEA" w:rsidRPr="003A66F2" w:rsidTr="002533A4">
        <w:trPr>
          <w:trHeight w:val="294"/>
        </w:trPr>
        <w:tc>
          <w:tcPr>
            <w:tcW w:w="9622" w:type="dxa"/>
            <w:gridSpan w:val="4"/>
          </w:tcPr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 xml:space="preserve">Titolo </w:t>
            </w:r>
            <w:proofErr w:type="spellStart"/>
            <w:r w:rsidRPr="003A66F2">
              <w:rPr>
                <w:rFonts w:cstheme="minorHAnsi"/>
                <w:b/>
                <w:sz w:val="24"/>
                <w:szCs w:val="24"/>
              </w:rPr>
              <w:t>UdA</w:t>
            </w:r>
            <w:proofErr w:type="spellEnd"/>
            <w:r w:rsidRPr="003A66F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3A66F2">
              <w:rPr>
                <w:rFonts w:cstheme="minorHAnsi"/>
                <w:sz w:val="24"/>
                <w:szCs w:val="24"/>
              </w:rPr>
              <w:t>La tutela della salute per il benessere sociale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Che cosa si chiede di fare: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individuare gli indicatori principali del benessere psico-fisico di famiglie e singoli;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sottoporre un questionario agli operatori di un consultorio famigliare del Comune di riferimento;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realizzare una presentazione multimediale sulle principali iniziative svolte dal consultorio famigliare del Comune di riferimento allo scopo di promuovere la salute e il benessere delle famiglie e dei singoli.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Che senso ha (a che cosa serve)</w:t>
            </w:r>
            <w:r w:rsidRPr="003A66F2">
              <w:rPr>
                <w:rFonts w:cstheme="minorHAnsi"/>
                <w:sz w:val="24"/>
                <w:szCs w:val="24"/>
              </w:rPr>
              <w:t>: Far conoscere agli studenti i servizi di tutela e promozione del benessere psico-fisico erogati dagli enti pubblici e privati del proprio territorio.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In che modo: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lezione in classe;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lezioni in laboratorio;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attività individuale;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lavoro di gruppo.</w:t>
            </w: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Quali prodotti: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mappa concettuale;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questionario;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documento scritto;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presentazione multimediale.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Tempi</w:t>
            </w:r>
            <w:r w:rsidRPr="003A66F2">
              <w:rPr>
                <w:rFonts w:cstheme="minorHAnsi"/>
                <w:sz w:val="24"/>
                <w:szCs w:val="24"/>
              </w:rPr>
              <w:t>: primo quadrimestre del secondo anno</w:t>
            </w:r>
          </w:p>
          <w:p w:rsidR="00D20BEA" w:rsidRPr="003A66F2" w:rsidRDefault="00D20BEA" w:rsidP="00D20BEA">
            <w:pPr>
              <w:rPr>
                <w:rFonts w:cstheme="minorHAnsi"/>
                <w:sz w:val="24"/>
                <w:szCs w:val="24"/>
              </w:rPr>
            </w:pPr>
          </w:p>
          <w:p w:rsidR="00D20BEA" w:rsidRPr="003A66F2" w:rsidRDefault="00D20BEA" w:rsidP="00D20BEA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Risorse materiali e strumenti: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libri di testo e di approfondimento;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computer;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A66F2">
              <w:rPr>
                <w:rFonts w:cstheme="minorHAnsi"/>
                <w:sz w:val="24"/>
                <w:szCs w:val="24"/>
              </w:rPr>
              <w:t>smartphone</w:t>
            </w:r>
            <w:proofErr w:type="spellEnd"/>
            <w:r w:rsidRPr="003A66F2">
              <w:rPr>
                <w:rFonts w:cstheme="minorHAnsi"/>
                <w:sz w:val="24"/>
                <w:szCs w:val="24"/>
              </w:rPr>
              <w:t xml:space="preserve"> o macchina fotografica;</w:t>
            </w:r>
          </w:p>
          <w:p w:rsidR="00D20BEA" w:rsidRPr="003A66F2" w:rsidRDefault="00D20BEA" w:rsidP="00D20BE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laboratorio di informatica;</w:t>
            </w:r>
          </w:p>
          <w:p w:rsidR="00D20BEA" w:rsidRDefault="00D20BEA" w:rsidP="00D20BE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aula didattica.</w:t>
            </w:r>
          </w:p>
          <w:p w:rsidR="003A66F2" w:rsidRDefault="003A66F2" w:rsidP="003A6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A66F2" w:rsidRDefault="003A66F2" w:rsidP="003A6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3A66F2" w:rsidRPr="003A66F2" w:rsidRDefault="003A66F2" w:rsidP="003A6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95774" w:rsidRPr="003A66F2" w:rsidTr="00F82546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695774" w:rsidRPr="003A66F2" w:rsidRDefault="00695774" w:rsidP="006957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lastRenderedPageBreak/>
              <w:t>CRITERI ED ELEMENTI PER LA VALUTAZIONE E CERTIFICAZIONE DELLE COMPETENZE</w:t>
            </w:r>
          </w:p>
        </w:tc>
      </w:tr>
      <w:tr w:rsidR="00695774" w:rsidRPr="003A66F2" w:rsidTr="00F82546">
        <w:trPr>
          <w:trHeight w:val="294"/>
        </w:trPr>
        <w:tc>
          <w:tcPr>
            <w:tcW w:w="9622" w:type="dxa"/>
            <w:gridSpan w:val="4"/>
            <w:vAlign w:val="center"/>
          </w:tcPr>
          <w:p w:rsidR="00695774" w:rsidRPr="003A66F2" w:rsidRDefault="00695774" w:rsidP="00695774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La valutazione dell’UDA verterà sul prodotto che lo studente è chiamato a presentare e quindi sulle competenze generali e di indirizzo che avrà sviluppato per la sua realizzazione, declinate in base all’annualità di frequenza (Linee guida MIUR, 25 settembre 2019).</w:t>
            </w:r>
          </w:p>
        </w:tc>
      </w:tr>
      <w:tr w:rsidR="00695774" w:rsidRPr="003A66F2" w:rsidTr="00695774">
        <w:trPr>
          <w:trHeight w:val="294"/>
        </w:trPr>
        <w:tc>
          <w:tcPr>
            <w:tcW w:w="9622" w:type="dxa"/>
            <w:gridSpan w:val="4"/>
            <w:shd w:val="clear" w:color="auto" w:fill="D9E2F3" w:themeFill="accent1" w:themeFillTint="33"/>
            <w:vAlign w:val="center"/>
          </w:tcPr>
          <w:p w:rsidR="00695774" w:rsidRPr="003A66F2" w:rsidRDefault="00695774" w:rsidP="006957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RUBRICA DI VALUTAZIONE</w:t>
            </w:r>
          </w:p>
        </w:tc>
      </w:tr>
    </w:tbl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4532"/>
        <w:gridCol w:w="1417"/>
      </w:tblGrid>
      <w:tr w:rsidR="00695774" w:rsidRPr="003A66F2" w:rsidTr="003A66F2">
        <w:trPr>
          <w:trHeight w:val="505"/>
        </w:trPr>
        <w:tc>
          <w:tcPr>
            <w:tcW w:w="2263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COMPETENZE INTERMEDIE DI AREA GENERALE</w:t>
            </w:r>
          </w:p>
        </w:tc>
        <w:tc>
          <w:tcPr>
            <w:tcW w:w="1418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LIVELLO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DESCRITTORE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PUNTEGGIO</w:t>
            </w:r>
          </w:p>
        </w:tc>
      </w:tr>
      <w:tr w:rsidR="00695774" w:rsidRPr="003A66F2" w:rsidTr="003A66F2">
        <w:trPr>
          <w:trHeight w:val="403"/>
        </w:trPr>
        <w:tc>
          <w:tcPr>
            <w:tcW w:w="2263" w:type="dxa"/>
            <w:vMerge w:val="restart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1.</w:t>
            </w:r>
            <w:r w:rsidRPr="003A66F2">
              <w:rPr>
                <w:rFonts w:cstheme="minorHAnsi"/>
                <w:sz w:val="24"/>
                <w:szCs w:val="24"/>
              </w:rPr>
              <w:t xml:space="preserve"> Saper valutare fatti e orientare i propri comportamenti personali in ambito familiare, scolastico e sociale.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Avanzato</w:t>
            </w:r>
          </w:p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Sa valutare correttamente e con consapevolezza i fatti; orienta in modo corretto e con consapevolezza i propri comportamenti personali in ambito familiare, scolastico e sociale.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419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Intermedio</w:t>
            </w:r>
          </w:p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Sa valutare in modo corretto i fatti; orienta in modo corretto i propri comportamenti personali in ambito familiare, scolastico e sociale.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451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Base</w:t>
            </w:r>
          </w:p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Sa valutare in modo abbastanza corretto i fatti; orienta in modo abbastanza corretto i propri comportamenti personali in ambito familiare, scolastico e sociale.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365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raggiunto</w:t>
            </w:r>
          </w:p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sa valutare in modo autonomo i fatti; orienta in modo poco corretto i propri comportamenti personali in ambito familiare, scolastico e sociale.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1386"/>
        </w:trPr>
        <w:tc>
          <w:tcPr>
            <w:tcW w:w="2263" w:type="dxa"/>
            <w:vMerge w:val="restart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2.</w:t>
            </w:r>
            <w:r w:rsidRPr="003A66F2">
              <w:rPr>
                <w:rFonts w:cstheme="minorHAnsi"/>
                <w:sz w:val="24"/>
                <w:szCs w:val="24"/>
              </w:rPr>
              <w:t xml:space="preserve"> Gestire l’interazione comunicativa, orale e scritta, in relazione agli interlocutori e al contesto.</w:t>
            </w:r>
          </w:p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Comprendere i punti principali di testi orali e scritti di varia tipologia, provenienti da fonti diverse, anche digitali.</w:t>
            </w: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Avanzato</w:t>
            </w:r>
          </w:p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Gestisce correttamente e con consapevolezza l’interazione comunicativa; comprende in modo corretto ed efficace testi nella loro globalità e nei particolari; produce testi corretti, esaurienti e ben strutturati con un lessico specialistico appropriato e pertinente.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688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Intermedio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Gestisce in modo corretto l’interazione comunicativa; comprende e interpreta con padronanza testi letterari e non letterari e produce autonomamente testi corretti, articolati e ben strutturati con un lessico adeguato.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16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Base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 xml:space="preserve">Gestisce in modo abbastanza corretto l’interazione comunicativa; comprende e </w:t>
            </w:r>
            <w:r w:rsidRPr="003A66F2">
              <w:rPr>
                <w:rFonts w:cstheme="minorHAnsi"/>
                <w:sz w:val="24"/>
                <w:szCs w:val="24"/>
              </w:rPr>
              <w:lastRenderedPageBreak/>
              <w:t>interpreta in modo essenziale testi letterari e non letterari, riconoscendone le caratteristiche di base strutturali, e produce testi con un lessico generico.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1520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raggiunto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riesce a gestire autonomamente l’interazione comunicativa; comprende in modo parziale testi letterari e non letterari e non riesce a produrre autonomamente forme di scrittura intertestuale; il lessico è inadeguato.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73"/>
        </w:trPr>
        <w:tc>
          <w:tcPr>
            <w:tcW w:w="2263" w:type="dxa"/>
            <w:vMerge w:val="restart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7.</w:t>
            </w:r>
            <w:r w:rsidRPr="003A66F2">
              <w:rPr>
                <w:rFonts w:cstheme="minorHAnsi"/>
                <w:sz w:val="24"/>
                <w:szCs w:val="24"/>
              </w:rPr>
              <w:t xml:space="preserve"> 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Avanzato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Identifica correttamente le forme di comunicazione e utilizza in modo consapevole le informazioni per produrre testi multimediali in contesti strutturati, sia in italiano, sia nelle lingue straniere; verifica correttamente l’attendibilità delle fonti.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63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Intermedio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Identifica in modo corretto le forme di comunicazione, utilizzando le informazioni per produrre testi multimediali in contesti strutturati, sia in italiano, sia nelle lingue straniere; sa verificare l’attendibilità delle fonti.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50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Base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Identifica in modo abbastanza corretto le forme di comunicazione, utilizzando le informazioni per produrre testi multimediali in contesti strutturati, sia in italiano, sia nelle lingue straniere; non si rivolge sempre a fonti attendibili.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871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raggiunto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identifica in modo sempre corretto le forme di comunicazione; non si rivolge a fonti attendibili.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73"/>
        </w:trPr>
        <w:tc>
          <w:tcPr>
            <w:tcW w:w="2263" w:type="dxa"/>
            <w:vMerge w:val="restart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9.</w:t>
            </w:r>
            <w:r w:rsidRPr="003A66F2">
              <w:rPr>
                <w:rFonts w:cstheme="minorHAnsi"/>
                <w:sz w:val="24"/>
                <w:szCs w:val="24"/>
              </w:rPr>
              <w:t xml:space="preserve"> Praticare l’espressività corporea ed esercitare la pratica sportiva, in modo efficace, in situazioni note, in ambito familiare, scolastico e sociale.</w:t>
            </w: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Avanzato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Pratica correttamente e con consapevolezza l’espressività corporea ed esercita in modo molto efficace la pratica sportiva.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63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Intermedio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Pratica correttamente l’espressività corporea ed esercita in modo efficace la pratica sportiva.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50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Base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Pratica in modo abbastanza corretto l’espressività corporea ed esercita in modo abbastanza efficace la pratica sportiva.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871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raggiunto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pratica in modo corretto l’espressività corporea e non esercita in modo efficace la pratica sportiva.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73"/>
        </w:trPr>
        <w:tc>
          <w:tcPr>
            <w:tcW w:w="2263" w:type="dxa"/>
            <w:vMerge w:val="restart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b/>
                <w:sz w:val="24"/>
                <w:szCs w:val="24"/>
              </w:rPr>
              <w:t>11.</w:t>
            </w:r>
            <w:r w:rsidRPr="003A66F2">
              <w:rPr>
                <w:rFonts w:cstheme="minorHAnsi"/>
                <w:sz w:val="24"/>
                <w:szCs w:val="24"/>
              </w:rPr>
              <w:t xml:space="preserve"> 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Avanzato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 correttamente e con consapevolezza gli strumenti tecnologici affidati nel rispetto della normativa di riferimento e sotto supervisione.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63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Intermedio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 correttamente gli strumenti tecnologici affidati nel rispetto della normativa di riferimento e sotto supervisione.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550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Base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Utilizza in modo abbastanza corretto gli strumenti tecnologici affidati nel rispetto della normativa di riferimento e sotto supervisione.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5774" w:rsidRPr="003A66F2" w:rsidTr="003A66F2">
        <w:trPr>
          <w:trHeight w:val="871"/>
        </w:trPr>
        <w:tc>
          <w:tcPr>
            <w:tcW w:w="2263" w:type="dxa"/>
            <w:vMerge/>
          </w:tcPr>
          <w:p w:rsidR="00695774" w:rsidRPr="003A66F2" w:rsidRDefault="00695774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774" w:rsidRPr="003A66F2" w:rsidRDefault="00695774" w:rsidP="00F82546">
            <w:pPr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raggiunto</w:t>
            </w:r>
          </w:p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532" w:type="dxa"/>
          </w:tcPr>
          <w:p w:rsidR="00695774" w:rsidRPr="003A66F2" w:rsidRDefault="00695774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3A66F2">
              <w:rPr>
                <w:rFonts w:cstheme="minorHAnsi"/>
                <w:sz w:val="24"/>
                <w:szCs w:val="24"/>
              </w:rPr>
              <w:t>Non utilizza in modo corretto gli strumenti tecnologici affidati nel rispetto della normativa di riferimento e sotto supervisione.</w:t>
            </w:r>
          </w:p>
        </w:tc>
        <w:tc>
          <w:tcPr>
            <w:tcW w:w="1417" w:type="dxa"/>
          </w:tcPr>
          <w:p w:rsidR="00695774" w:rsidRPr="003A66F2" w:rsidRDefault="00695774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87E33" w:rsidRPr="003A66F2" w:rsidRDefault="00EB204E">
      <w:pPr>
        <w:rPr>
          <w:rFonts w:cstheme="minorHAnsi"/>
          <w:sz w:val="24"/>
          <w:szCs w:val="24"/>
        </w:rPr>
      </w:pPr>
    </w:p>
    <w:sectPr w:rsidR="00B87E33" w:rsidRPr="003A66F2" w:rsidSect="00D86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2A" w:rsidRDefault="0068482A" w:rsidP="0068482A">
      <w:pPr>
        <w:spacing w:after="0" w:line="240" w:lineRule="auto"/>
      </w:pPr>
      <w:r>
        <w:separator/>
      </w:r>
    </w:p>
  </w:endnote>
  <w:endnote w:type="continuationSeparator" w:id="0">
    <w:p w:rsidR="0068482A" w:rsidRDefault="0068482A" w:rsidP="006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886136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8482A" w:rsidRDefault="0068482A" w:rsidP="00E1253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8482A" w:rsidRDefault="0068482A" w:rsidP="006848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072052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8482A" w:rsidRDefault="0068482A" w:rsidP="00E1253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68482A" w:rsidRDefault="0068482A" w:rsidP="0068482A">
    <w:pPr>
      <w:pStyle w:val="Pidipagina"/>
      <w:ind w:right="360"/>
    </w:pPr>
    <w:r>
      <w:ptab w:relativeTo="margin" w:alignment="center" w:leader="none"/>
    </w:r>
    <w:r>
      <w:rPr>
        <w:noProof/>
      </w:rPr>
      <w:drawing>
        <wp:inline distT="0" distB="0" distL="0" distR="0" wp14:anchorId="3F09DFD5" wp14:editId="78DCBF13">
          <wp:extent cx="615315" cy="4862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arsonLogo_Primary_Bl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41" cy="59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82A" w:rsidRDefault="006848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2A" w:rsidRDefault="0068482A" w:rsidP="0068482A">
      <w:pPr>
        <w:spacing w:after="0" w:line="240" w:lineRule="auto"/>
      </w:pPr>
      <w:r>
        <w:separator/>
      </w:r>
    </w:p>
  </w:footnote>
  <w:footnote w:type="continuationSeparator" w:id="0">
    <w:p w:rsidR="0068482A" w:rsidRDefault="0068482A" w:rsidP="006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82A" w:rsidRDefault="006848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82A" w:rsidRDefault="0068482A" w:rsidP="0068482A">
    <w:pPr>
      <w:pStyle w:val="Intestazione"/>
      <w:ind w:left="-142"/>
    </w:pPr>
    <w:r>
      <w:t>A. Miele, P.F. Mancini</w:t>
    </w:r>
    <w:r w:rsidRPr="00AB71FC">
      <w:t>,</w:t>
    </w:r>
    <w:r w:rsidRPr="00A0364D">
      <w:rPr>
        <w:i/>
        <w:iCs/>
      </w:rPr>
      <w:t xml:space="preserve"> I nuovi professionali</w:t>
    </w:r>
    <w:r>
      <w:t>, Pearson Italia, Milano 2020.</w:t>
    </w:r>
  </w:p>
  <w:p w:rsidR="0068482A" w:rsidRDefault="006848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82A" w:rsidRDefault="006848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B9D"/>
    <w:multiLevelType w:val="hybridMultilevel"/>
    <w:tmpl w:val="7D862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345"/>
    <w:multiLevelType w:val="hybridMultilevel"/>
    <w:tmpl w:val="A3360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1326"/>
    <w:multiLevelType w:val="hybridMultilevel"/>
    <w:tmpl w:val="92B22E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F4D0A"/>
    <w:multiLevelType w:val="hybridMultilevel"/>
    <w:tmpl w:val="741E1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93579"/>
    <w:multiLevelType w:val="hybridMultilevel"/>
    <w:tmpl w:val="1C0A1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62994"/>
    <w:multiLevelType w:val="hybridMultilevel"/>
    <w:tmpl w:val="83640E14"/>
    <w:lvl w:ilvl="0" w:tplc="ACF4ACE6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142EC"/>
    <w:multiLevelType w:val="hybridMultilevel"/>
    <w:tmpl w:val="50AA08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60194"/>
    <w:multiLevelType w:val="hybridMultilevel"/>
    <w:tmpl w:val="92C62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E41D2"/>
    <w:multiLevelType w:val="hybridMultilevel"/>
    <w:tmpl w:val="B95808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B2ED1"/>
    <w:multiLevelType w:val="hybridMultilevel"/>
    <w:tmpl w:val="7F5EBF6E"/>
    <w:lvl w:ilvl="0" w:tplc="ACF4ACE6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3291"/>
    <w:multiLevelType w:val="hybridMultilevel"/>
    <w:tmpl w:val="365CE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E9"/>
    <w:rsid w:val="00007A88"/>
    <w:rsid w:val="00063741"/>
    <w:rsid w:val="00095752"/>
    <w:rsid w:val="000B3736"/>
    <w:rsid w:val="00280447"/>
    <w:rsid w:val="002B219E"/>
    <w:rsid w:val="00306956"/>
    <w:rsid w:val="00371B86"/>
    <w:rsid w:val="003A66F2"/>
    <w:rsid w:val="003F207E"/>
    <w:rsid w:val="003F5904"/>
    <w:rsid w:val="00545D3D"/>
    <w:rsid w:val="0059516A"/>
    <w:rsid w:val="00681414"/>
    <w:rsid w:val="0068482A"/>
    <w:rsid w:val="00695774"/>
    <w:rsid w:val="006B5458"/>
    <w:rsid w:val="006C69CF"/>
    <w:rsid w:val="006D0EA6"/>
    <w:rsid w:val="006F63A0"/>
    <w:rsid w:val="007B314D"/>
    <w:rsid w:val="007F4096"/>
    <w:rsid w:val="00893936"/>
    <w:rsid w:val="008F70E9"/>
    <w:rsid w:val="00A819EF"/>
    <w:rsid w:val="00AA50F2"/>
    <w:rsid w:val="00C576B2"/>
    <w:rsid w:val="00D20BEA"/>
    <w:rsid w:val="00D37C4E"/>
    <w:rsid w:val="00D8659A"/>
    <w:rsid w:val="00DF0648"/>
    <w:rsid w:val="00E0209F"/>
    <w:rsid w:val="00E13EC0"/>
    <w:rsid w:val="00EB204E"/>
    <w:rsid w:val="00F36351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A62DD"/>
  <w15:chartTrackingRefBased/>
  <w15:docId w15:val="{25F9FEAD-C69A-A749-8A47-35B4E7A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0E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0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0E9"/>
    <w:pPr>
      <w:ind w:left="720"/>
      <w:contextualSpacing/>
    </w:pPr>
  </w:style>
  <w:style w:type="paragraph" w:customStyle="1" w:styleId="Default">
    <w:name w:val="Default"/>
    <w:rsid w:val="008F70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82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82A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8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Pedralli, Monica</dc:creator>
  <cp:keywords/>
  <dc:description/>
  <cp:lastModifiedBy>Giardino, Federica</cp:lastModifiedBy>
  <cp:revision>27</cp:revision>
  <cp:lastPrinted>2020-02-17T11:50:00Z</cp:lastPrinted>
  <dcterms:created xsi:type="dcterms:W3CDTF">2020-02-06T10:25:00Z</dcterms:created>
  <dcterms:modified xsi:type="dcterms:W3CDTF">2020-02-18T08:24:00Z</dcterms:modified>
</cp:coreProperties>
</file>