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355"/>
        <w:gridCol w:w="3260"/>
        <w:gridCol w:w="2661"/>
        <w:gridCol w:w="2490"/>
        <w:gridCol w:w="2362"/>
      </w:tblGrid>
      <w:tr w:rsidR="0051253C" w14:paraId="3F87EB0F" w14:textId="77777777">
        <w:trPr>
          <w:trHeight w:val="337"/>
        </w:trPr>
        <w:tc>
          <w:tcPr>
            <w:tcW w:w="15594" w:type="dxa"/>
            <w:gridSpan w:val="6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EC9D1F2" w14:textId="77777777" w:rsidR="0051253C" w:rsidRDefault="0051253C">
            <w:pPr>
              <w:tabs>
                <w:tab w:val="left" w:pos="5589"/>
              </w:tabs>
              <w:spacing w:before="240"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w w:val="105"/>
                <w:sz w:val="24"/>
                <w:szCs w:val="24"/>
              </w:rPr>
              <w:t>GRIGLIA DI VALUTAZIONE SECONDA PROVA SCRITTA – LINGUA E CULTURA STRANIERA 1</w:t>
            </w:r>
          </w:p>
        </w:tc>
      </w:tr>
      <w:tr w:rsidR="0051253C" w14:paraId="4E03E3C4" w14:textId="77777777" w:rsidTr="00AE6E6C">
        <w:tc>
          <w:tcPr>
            <w:tcW w:w="1466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5C51767D" w14:textId="77777777" w:rsidR="00B13C05" w:rsidRDefault="00B13C05">
            <w:pPr>
              <w:tabs>
                <w:tab w:val="left" w:pos="5589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C3B83A9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236B399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794E02F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5691842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8" w:space="0" w:color="BFBFBF"/>
            </w:tcBorders>
            <w:shd w:val="clear" w:color="auto" w:fill="auto"/>
          </w:tcPr>
          <w:p w14:paraId="6BD463C1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</w:tr>
      <w:tr w:rsidR="0051253C" w14:paraId="4EBB1BE0" w14:textId="77777777" w:rsidTr="005E1A50">
        <w:tc>
          <w:tcPr>
            <w:tcW w:w="1466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645AB67" w14:textId="77777777" w:rsidR="00655719" w:rsidRDefault="00655719">
            <w:pPr>
              <w:tabs>
                <w:tab w:val="left" w:pos="5589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9CD2FB0" w14:textId="77777777" w:rsidR="00655719" w:rsidRDefault="00655719">
            <w:pPr>
              <w:tabs>
                <w:tab w:val="left" w:pos="5589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FAB3F4B" w14:textId="77777777" w:rsidR="00B13C05" w:rsidRDefault="00B13C05">
            <w:pPr>
              <w:tabs>
                <w:tab w:val="left" w:pos="5589"/>
              </w:tabs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Comprensione del testo</w:t>
            </w:r>
          </w:p>
        </w:tc>
        <w:tc>
          <w:tcPr>
            <w:tcW w:w="3355" w:type="dxa"/>
            <w:tcBorders>
              <w:top w:val="single" w:sz="12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37A7D73F" w14:textId="77777777" w:rsidR="00B13C05" w:rsidRPr="00AA699E" w:rsidRDefault="00B13C05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L’apprendente mostra una comprensione sicura e precisa delle informazioni chiave del testo; è in grado di estrapolare le informazioni chiave presentate in modo sia esplicito sia implicito.</w:t>
            </w:r>
          </w:p>
        </w:tc>
        <w:tc>
          <w:tcPr>
            <w:tcW w:w="326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3CF94BCD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mostra una comprensione precisa delle informazioni chiave del testo; è in grado di estrapolare molte delle informazioni presentate in modo sia esplicito sia implicito.</w:t>
            </w:r>
          </w:p>
        </w:tc>
        <w:tc>
          <w:tcPr>
            <w:tcW w:w="2661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2DDCEFD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mostra una comprensione parzialmente accurata delle informazioni chiave del testo; è in grado di estrapolare alcune delle informazioni date in modo esplicito o implicito.</w:t>
            </w:r>
          </w:p>
        </w:tc>
        <w:tc>
          <w:tcPr>
            <w:tcW w:w="249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525A9FBE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mostra una comprensione superficiale del testo; è in grado di estrapolare alcune delle informazioni date dal testo soprattutto se date in modo esplicito.</w:t>
            </w:r>
          </w:p>
        </w:tc>
        <w:tc>
          <w:tcPr>
            <w:tcW w:w="2362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79AF2213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L’apprendente mostra una comprensione parziale del testo; è in grado di comprendere alcune delle informazioni date dal testo in modo esplicito.</w:t>
            </w:r>
          </w:p>
        </w:tc>
      </w:tr>
      <w:tr w:rsidR="009B70EC" w14:paraId="7C3CC7B4" w14:textId="77777777" w:rsidTr="005E1A50">
        <w:tc>
          <w:tcPr>
            <w:tcW w:w="1466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7B294CA5" w14:textId="77777777" w:rsidR="00B13C05" w:rsidRDefault="00B13C05" w:rsidP="00B13C05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7A6E41D6" w14:textId="77777777" w:rsidR="00B13C05" w:rsidRPr="00AA699E" w:rsidRDefault="00B13C05">
            <w:pPr>
              <w:tabs>
                <w:tab w:val="left" w:pos="558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72E09E28" w14:textId="77777777" w:rsidR="00B13C05" w:rsidRPr="00AA699E" w:rsidRDefault="00B13C05">
            <w:pPr>
              <w:tabs>
                <w:tab w:val="left" w:pos="558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E2068A2" w14:textId="77777777" w:rsidR="00B13C05" w:rsidRPr="00AA699E" w:rsidRDefault="00B13C05">
            <w:pPr>
              <w:tabs>
                <w:tab w:val="left" w:pos="558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C5ACB52" w14:textId="77777777" w:rsidR="00B13C05" w:rsidRPr="00AA699E" w:rsidRDefault="00B13C05">
            <w:pPr>
              <w:tabs>
                <w:tab w:val="left" w:pos="558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8" w:space="0" w:color="BFBFBF"/>
            </w:tcBorders>
            <w:shd w:val="clear" w:color="auto" w:fill="auto"/>
          </w:tcPr>
          <w:p w14:paraId="3236D2AB" w14:textId="77777777" w:rsidR="00B13C05" w:rsidRPr="00AA699E" w:rsidRDefault="00B13C05">
            <w:pPr>
              <w:tabs>
                <w:tab w:val="left" w:pos="5589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51253C" w14:paraId="1DC4DAEF" w14:textId="77777777" w:rsidTr="005E1A50">
        <w:tc>
          <w:tcPr>
            <w:tcW w:w="1466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2C63F93" w14:textId="77777777" w:rsidR="00655719" w:rsidRDefault="00655719" w:rsidP="00B13C05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A81B58E" w14:textId="77777777" w:rsidR="00655719" w:rsidRDefault="00655719" w:rsidP="00B13C05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D1EE98A" w14:textId="77777777" w:rsidR="00B13C05" w:rsidRDefault="00B13C05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Interpretazione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del testo</w:t>
            </w:r>
          </w:p>
        </w:tc>
        <w:tc>
          <w:tcPr>
            <w:tcW w:w="3355" w:type="dxa"/>
            <w:tcBorders>
              <w:top w:val="single" w:sz="12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55F254FC" w14:textId="77777777" w:rsidR="00B13C05" w:rsidRPr="00AA699E" w:rsidRDefault="00B13C05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L’apprendente usa le informazioni date dal testo per fare inferenze pertinenti e collegamenti logici che spiega in modo analitico e chiaro.</w:t>
            </w:r>
          </w:p>
        </w:tc>
        <w:tc>
          <w:tcPr>
            <w:tcW w:w="326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CB31925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usa le informazioni date dal testo per fare alcune inferenze e/o estrapola collegamenti logici che spiega in modo pertinente.</w:t>
            </w:r>
          </w:p>
        </w:tc>
        <w:tc>
          <w:tcPr>
            <w:tcW w:w="2661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0DD872DE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usa le informazioni date dal testo per fare alcune semplici inferenze o collegamenti logici fornendo alcune motivazioni a sostegno di quanto espresso.</w:t>
            </w:r>
          </w:p>
        </w:tc>
        <w:tc>
          <w:tcPr>
            <w:tcW w:w="249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3BB5AA2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L'apprendente usa le informazioni date per fare poche inferenze o collegamenti che non motiva.</w:t>
            </w:r>
          </w:p>
        </w:tc>
        <w:tc>
          <w:tcPr>
            <w:tcW w:w="2362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0590C43C" w14:textId="77777777" w:rsidR="00B13C05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L’apprendente non va oltre una lettura superficiale del testo.</w:t>
            </w:r>
          </w:p>
        </w:tc>
      </w:tr>
      <w:tr w:rsidR="009B70EC" w14:paraId="70645EC2" w14:textId="77777777" w:rsidTr="005E1A50">
        <w:tc>
          <w:tcPr>
            <w:tcW w:w="1466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240FD1F3" w14:textId="77777777" w:rsidR="00B13C05" w:rsidRDefault="00B13C05" w:rsidP="00B13C05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DF629ED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B329FD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6F5E8DEC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9778DB9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8" w:space="0" w:color="BFBFBF"/>
            </w:tcBorders>
            <w:shd w:val="clear" w:color="auto" w:fill="auto"/>
          </w:tcPr>
          <w:p w14:paraId="1A84B6C5" w14:textId="77777777" w:rsidR="00B13C05" w:rsidRDefault="00B13C05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</w:tr>
      <w:tr w:rsidR="0051253C" w14:paraId="0025EE79" w14:textId="77777777" w:rsidTr="005E1A50">
        <w:trPr>
          <w:trHeight w:val="92"/>
        </w:trPr>
        <w:tc>
          <w:tcPr>
            <w:tcW w:w="1466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5942559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F699E53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1EBAB93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921DC93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317D9C2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509B69A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0AF0497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54FFC1B" w14:textId="77777777" w:rsidR="00A6102A" w:rsidRDefault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Aderenza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alla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traccia</w:t>
            </w:r>
            <w:proofErr w:type="spellEnd"/>
          </w:p>
        </w:tc>
        <w:tc>
          <w:tcPr>
            <w:tcW w:w="3355" w:type="dxa"/>
            <w:tcBorders>
              <w:top w:val="single" w:sz="12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8877D30" w14:textId="77777777" w:rsidR="00655719" w:rsidRPr="00AA699E" w:rsidRDefault="00A6102A">
            <w:pPr>
              <w:pStyle w:val="TableParagraph"/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La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produzione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scritta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</w:p>
          <w:p w14:paraId="10DA6B10" w14:textId="77777777" w:rsidR="00655719" w:rsidRPr="00AA699E" w:rsidRDefault="00A6102A">
            <w:pPr>
              <w:pStyle w:val="TableParagraph"/>
              <w:numPr>
                <w:ilvl w:val="0"/>
                <w:numId w:val="7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rispetta le consegne e le caratteristiche formali della tipologia usata</w:t>
            </w:r>
          </w:p>
          <w:p w14:paraId="264A0960" w14:textId="77777777" w:rsidR="00A33F03" w:rsidRPr="00AA699E" w:rsidRDefault="00A6102A">
            <w:pPr>
              <w:pStyle w:val="TableParagraph"/>
              <w:numPr>
                <w:ilvl w:val="0"/>
                <w:numId w:val="7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mostra cura e attenzione per i dettagli all’interno di una chiara organizzazione del testo</w:t>
            </w: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dove i passaggi logici appaiono </w:t>
            </w: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 xml:space="preserve">ben costruiti. </w:t>
            </w:r>
          </w:p>
          <w:p w14:paraId="01566313" w14:textId="77777777" w:rsidR="00A33F03" w:rsidRPr="00AA699E" w:rsidRDefault="00A6102A">
            <w:pPr>
              <w:pStyle w:val="TableParagraph"/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 xml:space="preserve">Inoltre, l’apprendente è in grado di </w:t>
            </w:r>
          </w:p>
          <w:p w14:paraId="6A23700B" w14:textId="77777777" w:rsidR="00655719" w:rsidRPr="00AA699E" w:rsidRDefault="00A6102A">
            <w:pPr>
              <w:pStyle w:val="TableParagraph"/>
              <w:numPr>
                <w:ilvl w:val="0"/>
                <w:numId w:val="8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sostenere le proprie argomentazioni fornendo diversi esempi e informazioni pertinenti, usando citazioni e fonti in modo chiaro e appropriato;</w:t>
            </w:r>
          </w:p>
          <w:p w14:paraId="6C8E5346" w14:textId="77777777" w:rsidR="00A6102A" w:rsidRPr="00AA699E" w:rsidRDefault="00A6102A">
            <w:pPr>
              <w:pStyle w:val="TableParagraph"/>
              <w:numPr>
                <w:ilvl w:val="0"/>
                <w:numId w:val="8"/>
              </w:numPr>
              <w:spacing w:before="7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tenere conto di punti di vista diversi dal proprio che accoglie o rifiuta in modo convincente</w:t>
            </w: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326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2B1DA4B5" w14:textId="77777777" w:rsidR="00655719" w:rsidRPr="00AA699E" w:rsidRDefault="00A6102A">
            <w:pPr>
              <w:pStyle w:val="TableParagraph"/>
              <w:spacing w:before="78"/>
              <w:ind w:left="76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La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produzione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scritta</w:t>
            </w:r>
            <w:proofErr w:type="spellEnd"/>
          </w:p>
          <w:p w14:paraId="2B448C65" w14:textId="77777777" w:rsidR="00655719" w:rsidRPr="00AA699E" w:rsidRDefault="00A6102A">
            <w:pPr>
              <w:pStyle w:val="TableParagraph"/>
              <w:numPr>
                <w:ilvl w:val="0"/>
                <w:numId w:val="2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rispetta le consegne e la maggior parte delle caratteristiche formali della tipologia usata</w:t>
            </w:r>
          </w:p>
          <w:p w14:paraId="7FCAD3F5" w14:textId="77777777" w:rsidR="00655719" w:rsidRPr="00AA699E" w:rsidRDefault="00A6102A">
            <w:pPr>
              <w:pStyle w:val="TableParagraph"/>
              <w:numPr>
                <w:ilvl w:val="0"/>
                <w:numId w:val="2"/>
              </w:numPr>
              <w:spacing w:before="7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ha una struttura generalmente chiara: in alcuni punti, i passaggi logici avrebbero bisogno di essere meglio esplicitati.</w:t>
            </w:r>
          </w:p>
          <w:p w14:paraId="233252F8" w14:textId="77777777" w:rsidR="00655719" w:rsidRPr="00AA699E" w:rsidRDefault="00655719">
            <w:pPr>
              <w:pStyle w:val="TableParagraph"/>
              <w:spacing w:before="78"/>
              <w:ind w:left="-5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5CA5BC66" w14:textId="77777777" w:rsidR="00A6102A" w:rsidRPr="00AA699E" w:rsidRDefault="00A6102A">
            <w:pPr>
              <w:pStyle w:val="TableParagraph"/>
              <w:spacing w:before="78"/>
              <w:ind w:left="31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Inoltre, l’apprendente è in grado di</w:t>
            </w:r>
          </w:p>
          <w:p w14:paraId="5D3979C2" w14:textId="77777777" w:rsidR="00A6102A" w:rsidRPr="00AA699E" w:rsidRDefault="00A6102A">
            <w:pPr>
              <w:pStyle w:val="TableParagraph"/>
              <w:numPr>
                <w:ilvl w:val="0"/>
                <w:numId w:val="2"/>
              </w:numPr>
              <w:spacing w:before="1" w:line="247" w:lineRule="auto"/>
              <w:ind w:right="13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sostenere le proprie argomentazioni con esempi e informazioni pertinenti, usando alcune citazioni e fonti in modo opportuno;</w:t>
            </w:r>
          </w:p>
          <w:p w14:paraId="0100E61D" w14:textId="77777777" w:rsidR="00A6102A" w:rsidRPr="00AA699E" w:rsidRDefault="00A6102A">
            <w:pPr>
              <w:pStyle w:val="TableParagraph"/>
              <w:numPr>
                <w:ilvl w:val="0"/>
                <w:numId w:val="2"/>
              </w:numPr>
              <w:spacing w:before="1" w:line="247" w:lineRule="auto"/>
              <w:ind w:right="13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discutere punti di vista diversi dal proprio che discute fornendo utili elementi di supporto. </w:t>
            </w:r>
          </w:p>
        </w:tc>
        <w:tc>
          <w:tcPr>
            <w:tcW w:w="2661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1A88A9D3" w14:textId="77777777" w:rsidR="00655719" w:rsidRPr="00AA699E" w:rsidRDefault="00A6102A">
            <w:pPr>
              <w:pStyle w:val="TableParagraph"/>
              <w:spacing w:before="78"/>
              <w:ind w:left="83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La produzione scritta</w:t>
            </w:r>
          </w:p>
          <w:p w14:paraId="07E7BB7B" w14:textId="77777777" w:rsidR="00655719" w:rsidRPr="00AA699E" w:rsidRDefault="00A6102A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rispetta le consegne e molte delle caratteristiche formali della tipologia usata</w:t>
            </w:r>
          </w:p>
          <w:p w14:paraId="601002A9" w14:textId="77777777" w:rsidR="00A6102A" w:rsidRPr="00AA699E" w:rsidRDefault="00A6102A">
            <w:pPr>
              <w:pStyle w:val="TableParagraph"/>
              <w:numPr>
                <w:ilvl w:val="0"/>
                <w:numId w:val="5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presenta una organizzazione interna essenziale che esplicita alcuni dei legami logici tra le diverse parti. </w:t>
            </w:r>
          </w:p>
          <w:p w14:paraId="6142EC97" w14:textId="77777777" w:rsidR="00A6102A" w:rsidRPr="00AA699E" w:rsidRDefault="00A6102A">
            <w:pPr>
              <w:pStyle w:val="TableParagraph"/>
              <w:tabs>
                <w:tab w:val="left" w:pos="218"/>
              </w:tabs>
              <w:spacing w:before="8" w:line="247" w:lineRule="auto"/>
              <w:ind w:left="83" w:right="74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5F7B4142" w14:textId="77777777" w:rsidR="00A6102A" w:rsidRPr="00AA699E" w:rsidRDefault="00A6102A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Inoltre, l’apprendente è in grado di </w:t>
            </w:r>
          </w:p>
          <w:p w14:paraId="16836A1B" w14:textId="77777777" w:rsidR="00655719" w:rsidRPr="00AA699E" w:rsidRDefault="00A6102A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sostenere le proprie argomentazioni con qualche esempio; </w:t>
            </w:r>
          </w:p>
          <w:p w14:paraId="4A8A3B37" w14:textId="77777777" w:rsidR="00A6102A" w:rsidRPr="00AA699E" w:rsidRDefault="00A6102A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prendere in considerazione punti di vista diversi ma non sempre riesce a discuterli in modo efficace. </w:t>
            </w:r>
          </w:p>
        </w:tc>
        <w:tc>
          <w:tcPr>
            <w:tcW w:w="2490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340E89AB" w14:textId="77777777" w:rsidR="00A6102A" w:rsidRPr="00AA699E" w:rsidRDefault="00A6102A">
            <w:pPr>
              <w:pStyle w:val="TableParagraph"/>
              <w:spacing w:before="78"/>
              <w:ind w:left="90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La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produzione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scritta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</w:p>
          <w:p w14:paraId="2CC4330C" w14:textId="77777777" w:rsidR="00A6102A" w:rsidRPr="00AA699E" w:rsidRDefault="00A6102A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rispetta solo in parte le consegne e alcune delle caratteristiche formali della tipologia usata</w:t>
            </w:r>
          </w:p>
          <w:p w14:paraId="7DE72999" w14:textId="77777777" w:rsidR="00A6102A" w:rsidRPr="00AA699E" w:rsidRDefault="00A6102A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presenta una struttura interna poco chiara con legami non esplicitati tra le parti. </w:t>
            </w:r>
          </w:p>
          <w:p w14:paraId="2833D569" w14:textId="77777777" w:rsidR="00A6102A" w:rsidRPr="00AA699E" w:rsidRDefault="00A6102A">
            <w:pPr>
              <w:pStyle w:val="TableParagraph"/>
              <w:tabs>
                <w:tab w:val="left" w:pos="225"/>
              </w:tabs>
              <w:spacing w:before="8" w:line="247" w:lineRule="auto"/>
              <w:ind w:right="478"/>
              <w:rPr>
                <w:rFonts w:asciiTheme="majorHAnsi" w:hAnsiTheme="majorHAnsi" w:cstheme="majorHAnsi"/>
                <w:w w:val="95"/>
                <w:sz w:val="20"/>
                <w:szCs w:val="20"/>
                <w:lang w:val="it-IT"/>
              </w:rPr>
            </w:pPr>
          </w:p>
          <w:p w14:paraId="678ED650" w14:textId="77777777" w:rsidR="00A33F03" w:rsidRPr="00AA699E" w:rsidRDefault="00A33F03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Inoltre, l’apprendente </w:t>
            </w:r>
          </w:p>
          <w:p w14:paraId="6DC0AB9A" w14:textId="77777777" w:rsidR="00A33F03" w:rsidRPr="00AA699E" w:rsidRDefault="00A33F03">
            <w:pPr>
              <w:pStyle w:val="TableParagraph"/>
              <w:numPr>
                <w:ilvl w:val="0"/>
                <w:numId w:val="9"/>
              </w:num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presenta il proprio punto di vista, ma gli elementi di supporto (esempi) che fornisce non sono sempre adeguati;</w:t>
            </w:r>
          </w:p>
          <w:p w14:paraId="13842C68" w14:textId="0FE90021" w:rsidR="00A6102A" w:rsidRPr="00AA699E" w:rsidRDefault="00A33F03">
            <w:pPr>
              <w:pStyle w:val="TableParagraph"/>
              <w:numPr>
                <w:ilvl w:val="0"/>
                <w:numId w:val="9"/>
              </w:numPr>
              <w:spacing w:before="3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non prende </w:t>
            </w:r>
            <w:r w:rsidR="001709A6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</w:t>
            </w: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n considerazione punti di vista diversi dal proprio.</w:t>
            </w:r>
          </w:p>
        </w:tc>
        <w:tc>
          <w:tcPr>
            <w:tcW w:w="2362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50A85631" w14:textId="77777777" w:rsidR="00A6102A" w:rsidRPr="00AA699E" w:rsidRDefault="00A6102A">
            <w:pPr>
              <w:pStyle w:val="TableParagraph"/>
              <w:spacing w:before="78"/>
              <w:ind w:left="90"/>
              <w:rPr>
                <w:rFonts w:asciiTheme="majorHAnsi" w:hAnsiTheme="majorHAnsi" w:cstheme="majorHAnsi"/>
                <w:w w:val="110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La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produzione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  <w:proofErr w:type="spellStart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scritta</w:t>
            </w:r>
            <w:proofErr w:type="spellEnd"/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</w:p>
          <w:p w14:paraId="64FF696B" w14:textId="77777777" w:rsidR="00A6102A" w:rsidRPr="00AA699E" w:rsidRDefault="00A6102A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 xml:space="preserve">non rispetta le consegne né le caratteristiche formali della tipologia usata; </w:t>
            </w:r>
          </w:p>
          <w:p w14:paraId="11444C82" w14:textId="5913F6C2" w:rsidR="00AA699E" w:rsidRPr="00AA699E" w:rsidRDefault="00A6102A" w:rsidP="00AA699E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ha una organizzazione debole sia in generale sia a livello di singoli paragrafi.</w:t>
            </w:r>
          </w:p>
          <w:p w14:paraId="7656F3B6" w14:textId="147BFF3A" w:rsidR="00A33F03" w:rsidRPr="00AA699E" w:rsidRDefault="00AA699E">
            <w:pPr>
              <w:pStyle w:val="TableParagraph"/>
              <w:spacing w:before="78"/>
              <w:ind w:left="116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I</w:t>
            </w:r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>noltre, l’apprendente</w:t>
            </w:r>
          </w:p>
          <w:p w14:paraId="00D088FA" w14:textId="77777777" w:rsidR="00A6102A" w:rsidRPr="00AA699E" w:rsidRDefault="00A6102A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  <w:t xml:space="preserve"> presenta le proprie argomentazioni senza sostenerle in modo pertinente. </w:t>
            </w:r>
          </w:p>
          <w:p w14:paraId="5B239C09" w14:textId="77777777" w:rsidR="00A6102A" w:rsidRPr="00AA699E" w:rsidRDefault="00A33F03">
            <w:pPr>
              <w:pStyle w:val="TableParagraph"/>
              <w:numPr>
                <w:ilvl w:val="0"/>
                <w:numId w:val="4"/>
              </w:numPr>
              <w:spacing w:before="78"/>
              <w:rPr>
                <w:rFonts w:asciiTheme="majorHAnsi" w:hAnsiTheme="majorHAnsi" w:cstheme="majorHAnsi"/>
                <w:w w:val="110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n</w:t>
            </w:r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on </w:t>
            </w:r>
            <w:proofErr w:type="spellStart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discute</w:t>
            </w:r>
            <w:proofErr w:type="spellEnd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</w:t>
            </w:r>
            <w:proofErr w:type="spellStart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punti</w:t>
            </w:r>
            <w:proofErr w:type="spellEnd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di vista </w:t>
            </w:r>
            <w:proofErr w:type="spellStart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>diversi</w:t>
            </w:r>
            <w:proofErr w:type="spellEnd"/>
            <w:r w:rsidR="00A6102A" w:rsidRPr="00AA699E">
              <w:rPr>
                <w:rFonts w:asciiTheme="majorHAnsi" w:hAnsiTheme="majorHAnsi" w:cstheme="majorHAnsi"/>
                <w:w w:val="110"/>
                <w:sz w:val="20"/>
                <w:szCs w:val="20"/>
              </w:rPr>
              <w:t xml:space="preserve"> dal proprio.</w:t>
            </w:r>
          </w:p>
        </w:tc>
      </w:tr>
    </w:tbl>
    <w:p w14:paraId="4A3A57CC" w14:textId="77777777" w:rsidR="00DD3BEA" w:rsidRDefault="00DD3BEA">
      <w:pPr>
        <w:rPr>
          <w:rFonts w:ascii="Calibri Light" w:hAnsi="Calibri Light" w:cs="Calibri Light"/>
          <w:sz w:val="20"/>
          <w:szCs w:val="20"/>
        </w:rPr>
      </w:pPr>
    </w:p>
    <w:tbl>
      <w:tblPr>
        <w:tblW w:w="15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303"/>
        <w:gridCol w:w="3192"/>
        <w:gridCol w:w="2744"/>
        <w:gridCol w:w="2505"/>
        <w:gridCol w:w="2366"/>
      </w:tblGrid>
      <w:tr w:rsidR="009B70EC" w14:paraId="1A4C4103" w14:textId="77777777" w:rsidTr="00AE6E6C">
        <w:tc>
          <w:tcPr>
            <w:tcW w:w="1518" w:type="dxa"/>
            <w:tcBorders>
              <w:top w:val="single" w:sz="18" w:space="0" w:color="BFBFBF"/>
              <w:left w:val="single" w:sz="18" w:space="0" w:color="BFBFBF"/>
              <w:bottom w:val="nil"/>
              <w:right w:val="single" w:sz="18" w:space="0" w:color="BFBFBF"/>
            </w:tcBorders>
            <w:shd w:val="clear" w:color="auto" w:fill="auto"/>
          </w:tcPr>
          <w:p w14:paraId="3B46FDA9" w14:textId="77777777" w:rsidR="00A6102A" w:rsidRDefault="00A6102A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7E0860" w14:textId="77777777" w:rsidR="00A6102A" w:rsidRDefault="00A6102A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2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7140565" w14:textId="77777777" w:rsidR="00A6102A" w:rsidRDefault="00A6102A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4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61FC836" w14:textId="77777777" w:rsidR="00A6102A" w:rsidRDefault="00A6102A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7C509542" w14:textId="77777777" w:rsidR="00A6102A" w:rsidRDefault="00A6102A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18" w:space="0" w:color="BFBFBF"/>
              <w:left w:val="single" w:sz="12" w:space="0" w:color="BFBFBF"/>
              <w:bottom w:val="single" w:sz="12" w:space="0" w:color="BFBFBF"/>
              <w:right w:val="single" w:sz="18" w:space="0" w:color="BFBFBF"/>
            </w:tcBorders>
            <w:shd w:val="clear" w:color="auto" w:fill="auto"/>
          </w:tcPr>
          <w:p w14:paraId="3A7AF66B" w14:textId="77777777" w:rsidR="00A6102A" w:rsidRDefault="00A6102A">
            <w:pPr>
              <w:tabs>
                <w:tab w:val="left" w:pos="5589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</w:tr>
      <w:tr w:rsidR="00DD3BEA" w14:paraId="53ABD174" w14:textId="77777777" w:rsidTr="005E1A50">
        <w:tc>
          <w:tcPr>
            <w:tcW w:w="1518" w:type="dxa"/>
            <w:tcBorders>
              <w:top w:val="nil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A66D745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65D6155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76BF00A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2E49AA1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70CFB03" w14:textId="77777777" w:rsidR="00655719" w:rsidRDefault="00655719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068AD7" w14:textId="77777777" w:rsidR="00A6102A" w:rsidRDefault="00A6102A" w:rsidP="00A6102A">
            <w:pPr>
              <w:pStyle w:val="Corpotes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Correttezza</w:t>
            </w:r>
            <w:proofErr w:type="spellEnd"/>
          </w:p>
          <w:p w14:paraId="3E09318C" w14:textId="77777777" w:rsidR="00A6102A" w:rsidRDefault="00A6102A">
            <w:pPr>
              <w:tabs>
                <w:tab w:val="left" w:pos="5589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12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01BEA0BA" w14:textId="77777777" w:rsidR="00DD3BEA" w:rsidRPr="00AA699E" w:rsidRDefault="00DD3BEA">
            <w:pPr>
              <w:pStyle w:val="TableParagraph"/>
              <w:spacing w:before="78" w:line="247" w:lineRule="auto"/>
              <w:ind w:right="329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Il lessico usato è ricco e adatto al registro formale.</w:t>
            </w:r>
          </w:p>
          <w:p w14:paraId="78B95624" w14:textId="77777777" w:rsidR="00AA699E" w:rsidRPr="00AA699E" w:rsidRDefault="00AA699E">
            <w:pPr>
              <w:pStyle w:val="TableParagraph"/>
              <w:spacing w:before="78" w:line="247" w:lineRule="auto"/>
              <w:ind w:right="329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0928C362" w14:textId="77777777" w:rsidR="00DD3BEA" w:rsidRPr="00AA699E" w:rsidRDefault="00DD3BEA">
            <w:pPr>
              <w:pStyle w:val="TableParagraph"/>
              <w:spacing w:before="78" w:line="247" w:lineRule="auto"/>
              <w:ind w:right="329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Le frasi sono ben costruite. Nel suo insieme, il testo mostra un eccellente livello di padronanza morfosintattica.</w:t>
            </w:r>
          </w:p>
          <w:p w14:paraId="7BDC48D6" w14:textId="77777777" w:rsidR="00DD3BEA" w:rsidRPr="00AA699E" w:rsidRDefault="00DD3BEA">
            <w:pPr>
              <w:pStyle w:val="TableParagraph"/>
              <w:spacing w:before="1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4CE34074" w14:textId="77777777" w:rsidR="00A6102A" w:rsidRPr="00AA699E" w:rsidRDefault="00DD3BE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Non ci sono errori di tipo formale.</w:t>
            </w:r>
          </w:p>
        </w:tc>
        <w:tc>
          <w:tcPr>
            <w:tcW w:w="3192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52C8379" w14:textId="77777777" w:rsidR="00DD3BEA" w:rsidRPr="00AA699E" w:rsidRDefault="00DD3BEA" w:rsidP="00DD3BEA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Il lessico usato è vario in diversi punti della prova e adeguato al registro formale.</w:t>
            </w:r>
          </w:p>
          <w:p w14:paraId="57BC90EC" w14:textId="77777777" w:rsidR="00DD3BEA" w:rsidRPr="00AA699E" w:rsidRDefault="00DD3BEA" w:rsidP="00DD3BEA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78109103" w14:textId="77777777" w:rsidR="00DD3BEA" w:rsidRPr="00AA699E" w:rsidRDefault="00DD3BEA" w:rsidP="00DD3BEA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Le frasi sono quasi sempre costruite in modo corretto. C’è un buon livello di padronanza morfosintattica.</w:t>
            </w:r>
          </w:p>
          <w:p w14:paraId="2E9813C8" w14:textId="77777777" w:rsidR="00DD3BEA" w:rsidRPr="00AA699E" w:rsidRDefault="00DD3BEA" w:rsidP="00DD3BEA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1B3BA485" w14:textId="77777777" w:rsidR="00DD3BEA" w:rsidRPr="00AA699E" w:rsidRDefault="00DD3BEA" w:rsidP="00DD3BEA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Gli errori di tipo formale sono occasionali e non pregiudicano l’efficacia del messaggio.  </w:t>
            </w:r>
          </w:p>
          <w:p w14:paraId="5A233305" w14:textId="77777777" w:rsidR="00A6102A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13692335" w14:textId="77777777" w:rsidR="00DD3BEA" w:rsidRPr="00AA699E" w:rsidRDefault="00DD3BEA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w w:val="105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05"/>
                <w:sz w:val="20"/>
                <w:szCs w:val="20"/>
                <w:lang w:val="it-IT"/>
              </w:rPr>
              <w:t xml:space="preserve">Il lessico usato è elementare e di uso familiare. </w:t>
            </w:r>
          </w:p>
          <w:p w14:paraId="43785A4E" w14:textId="792AA8BF" w:rsidR="00DD3BEA" w:rsidRPr="00AA699E" w:rsidRDefault="00DD3BEA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w w:val="105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w w:val="105"/>
                <w:sz w:val="20"/>
                <w:szCs w:val="20"/>
                <w:lang w:val="it-IT"/>
              </w:rPr>
              <w:t xml:space="preserve">Le frasi sono costruite secondo una struttura semplice e piuttosto ripetitiva con un livello sufficiente di padronanza morfosintattica.  </w:t>
            </w:r>
          </w:p>
          <w:p w14:paraId="7B2D490F" w14:textId="77777777" w:rsidR="00DD3BEA" w:rsidRPr="00AA699E" w:rsidRDefault="00DD3BEA">
            <w:pPr>
              <w:pStyle w:val="TableParagraph"/>
              <w:spacing w:before="9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1358C5C7" w14:textId="77777777" w:rsidR="00A6102A" w:rsidRPr="00AA699E" w:rsidRDefault="00DD3BE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Ci sono errori di tipo formale anche ripetuti che non pregiudicano, però, la chiarezza del messaggio.</w:t>
            </w:r>
          </w:p>
        </w:tc>
        <w:tc>
          <w:tcPr>
            <w:tcW w:w="2505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2" w:space="0" w:color="BFBFBF"/>
            </w:tcBorders>
            <w:shd w:val="clear" w:color="auto" w:fill="F2F2F2"/>
          </w:tcPr>
          <w:p w14:paraId="4FA82A8D" w14:textId="77777777" w:rsidR="00DD3BEA" w:rsidRPr="00AA699E" w:rsidRDefault="00DD3BEA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Il lessico usato è, a volte, impreciso e alquanto ripetitivo. </w:t>
            </w:r>
          </w:p>
          <w:p w14:paraId="0175331A" w14:textId="77777777" w:rsidR="00DD3BEA" w:rsidRPr="00AA699E" w:rsidRDefault="00DD3BEA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Le frasi sono costruite in modo semplice e con alcune imprecisioni di tipo morfosintattico.</w:t>
            </w:r>
          </w:p>
          <w:p w14:paraId="68B06AC0" w14:textId="77777777" w:rsidR="00AA699E" w:rsidRPr="00AA699E" w:rsidRDefault="00AA699E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555233F9" w14:textId="77777777" w:rsidR="00AA699E" w:rsidRPr="00AA699E" w:rsidRDefault="00AA699E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  <w:p w14:paraId="083611B0" w14:textId="7CE76D1F" w:rsidR="00DD3BEA" w:rsidRPr="00AA699E" w:rsidRDefault="00DD3BEA">
            <w:pPr>
              <w:pStyle w:val="TableParagraph"/>
              <w:spacing w:before="78" w:line="247" w:lineRule="auto"/>
              <w:ind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Gli errori di tipo formale pregiudicano, anche se raramente, la comprensione del messaggio.</w:t>
            </w:r>
          </w:p>
          <w:p w14:paraId="1D514AFB" w14:textId="77777777" w:rsidR="00A6102A" w:rsidRPr="00AA699E" w:rsidRDefault="00A6102A">
            <w:pPr>
              <w:tabs>
                <w:tab w:val="left" w:pos="558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52B64D72" w14:textId="77777777" w:rsidR="00DD3BEA" w:rsidRPr="00AA699E" w:rsidRDefault="00DD3BEA">
            <w:pPr>
              <w:pStyle w:val="TableParagraph"/>
              <w:spacing w:before="78" w:line="247" w:lineRule="auto"/>
              <w:ind w:left="40"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Il lessico usato è impreciso, ripetitivo e, in alcuni casi, errato. </w:t>
            </w:r>
          </w:p>
          <w:p w14:paraId="36C5F0D5" w14:textId="77777777" w:rsidR="00DD3BEA" w:rsidRPr="00AA699E" w:rsidRDefault="00DD3BEA">
            <w:pPr>
              <w:pStyle w:val="TableParagraph"/>
              <w:spacing w:before="78" w:line="247" w:lineRule="auto"/>
              <w:ind w:left="40" w:right="242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Il livello complessivo di padronanza morfosintattica è tale da pregiudicare la costruzione di molte delle frasi.</w:t>
            </w:r>
          </w:p>
          <w:p w14:paraId="3369CCED" w14:textId="77777777" w:rsidR="00AA699E" w:rsidRPr="00AA699E" w:rsidRDefault="00AA699E">
            <w:pPr>
              <w:tabs>
                <w:tab w:val="left" w:pos="5589"/>
              </w:tabs>
              <w:ind w:left="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4F870" w14:textId="52FC482D" w:rsidR="00A6102A" w:rsidRPr="00AA699E" w:rsidRDefault="00DD3BEA">
            <w:pPr>
              <w:tabs>
                <w:tab w:val="left" w:pos="5589"/>
              </w:tabs>
              <w:ind w:left="40"/>
              <w:rPr>
                <w:rFonts w:asciiTheme="majorHAnsi" w:hAnsiTheme="majorHAnsi" w:cstheme="majorHAnsi"/>
                <w:sz w:val="20"/>
                <w:szCs w:val="20"/>
              </w:rPr>
            </w:pPr>
            <w:r w:rsidRPr="00AA699E">
              <w:rPr>
                <w:rFonts w:asciiTheme="majorHAnsi" w:hAnsiTheme="majorHAnsi" w:cstheme="majorHAnsi"/>
                <w:sz w:val="20"/>
                <w:szCs w:val="20"/>
              </w:rPr>
              <w:t>Numerosi errori di tipo formale pregiudicano spesso la comprensione del messaggio.</w:t>
            </w:r>
          </w:p>
        </w:tc>
      </w:tr>
    </w:tbl>
    <w:p w14:paraId="018F3725" w14:textId="77777777" w:rsidR="00F10BF3" w:rsidRDefault="00F10BF3" w:rsidP="00B13C05">
      <w:pPr>
        <w:tabs>
          <w:tab w:val="left" w:pos="5589"/>
        </w:tabs>
        <w:rPr>
          <w:rFonts w:ascii="Calibri Light" w:hAnsi="Calibri Light" w:cs="Calibri Light"/>
          <w:sz w:val="20"/>
          <w:szCs w:val="20"/>
        </w:rPr>
      </w:pPr>
    </w:p>
    <w:p w14:paraId="6E433E69" w14:textId="77777777" w:rsidR="00A33F03" w:rsidRDefault="00A33F03" w:rsidP="00112952">
      <w:pPr>
        <w:rPr>
          <w:rFonts w:ascii="Calibri Light" w:hAnsi="Calibri Light" w:cs="Calibri Light"/>
          <w:sz w:val="20"/>
          <w:szCs w:val="20"/>
        </w:rPr>
      </w:pPr>
    </w:p>
    <w:p w14:paraId="24BE3649" w14:textId="77777777" w:rsidR="00A449F5" w:rsidRDefault="00A449F5" w:rsidP="00112952">
      <w:pPr>
        <w:rPr>
          <w:rFonts w:ascii="Calibri Light" w:hAnsi="Calibri Light" w:cs="Calibri Light"/>
          <w:sz w:val="20"/>
          <w:szCs w:val="20"/>
        </w:rPr>
      </w:pPr>
    </w:p>
    <w:p w14:paraId="3035625E" w14:textId="77777777" w:rsidR="00EC09FD" w:rsidRDefault="00EC09FD" w:rsidP="00112952">
      <w:pPr>
        <w:rPr>
          <w:rFonts w:ascii="Calibri Light" w:hAnsi="Calibri Light" w:cs="Calibri Light"/>
          <w:sz w:val="20"/>
          <w:szCs w:val="20"/>
        </w:rPr>
      </w:pPr>
    </w:p>
    <w:p w14:paraId="0B0B6D71" w14:textId="77777777" w:rsidR="00377F38" w:rsidRDefault="00377F38" w:rsidP="00112952">
      <w:pPr>
        <w:rPr>
          <w:rFonts w:ascii="Calibri Light" w:hAnsi="Calibri Light" w:cs="Calibri Light"/>
          <w:sz w:val="20"/>
          <w:szCs w:val="20"/>
        </w:rPr>
      </w:pPr>
    </w:p>
    <w:sectPr w:rsidR="00377F38" w:rsidSect="00655719">
      <w:headerReference w:type="default" r:id="rId8"/>
      <w:headerReference w:type="first" r:id="rId9"/>
      <w:footerReference w:type="first" r:id="rId10"/>
      <w:pgSz w:w="16838" w:h="11906" w:orient="landscape"/>
      <w:pgMar w:top="724" w:right="1134" w:bottom="896" w:left="1197" w:header="709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5DDD" w14:textId="77777777" w:rsidR="00E4267F" w:rsidRDefault="00E4267F" w:rsidP="00BD60D7">
      <w:r>
        <w:separator/>
      </w:r>
    </w:p>
  </w:endnote>
  <w:endnote w:type="continuationSeparator" w:id="0">
    <w:p w14:paraId="3D4731B6" w14:textId="77777777" w:rsidR="00E4267F" w:rsidRDefault="00E4267F" w:rsidP="00B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73A7" w14:textId="77777777" w:rsidR="00265C8F" w:rsidRDefault="003774A4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A2A53D" wp14:editId="41A9FFA2">
          <wp:simplePos x="0" y="0"/>
          <wp:positionH relativeFrom="margin">
            <wp:posOffset>-407035</wp:posOffset>
          </wp:positionH>
          <wp:positionV relativeFrom="margin">
            <wp:posOffset>8035925</wp:posOffset>
          </wp:positionV>
          <wp:extent cx="5069205" cy="57086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92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6E55" w14:textId="77777777" w:rsidR="00E4267F" w:rsidRDefault="00E4267F" w:rsidP="00BD60D7">
      <w:r>
        <w:separator/>
      </w:r>
    </w:p>
  </w:footnote>
  <w:footnote w:type="continuationSeparator" w:id="0">
    <w:p w14:paraId="745DBAA7" w14:textId="77777777" w:rsidR="00E4267F" w:rsidRDefault="00E4267F" w:rsidP="00BD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9C14" w14:textId="77777777" w:rsidR="00C7551A" w:rsidRDefault="003774A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9953B" wp14:editId="6C4EF59C">
          <wp:simplePos x="0" y="0"/>
          <wp:positionH relativeFrom="column">
            <wp:posOffset>8590915</wp:posOffset>
          </wp:positionH>
          <wp:positionV relativeFrom="paragraph">
            <wp:posOffset>-231140</wp:posOffset>
          </wp:positionV>
          <wp:extent cx="1119505" cy="182880"/>
          <wp:effectExtent l="0" t="0" r="0" b="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55E9" w14:textId="77777777" w:rsidR="00265C8F" w:rsidRDefault="003774A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E8CFFE" wp14:editId="7A510DB5">
          <wp:simplePos x="0" y="0"/>
          <wp:positionH relativeFrom="column">
            <wp:posOffset>8280581</wp:posOffset>
          </wp:positionH>
          <wp:positionV relativeFrom="paragraph">
            <wp:posOffset>-263525</wp:posOffset>
          </wp:positionV>
          <wp:extent cx="1440815" cy="234315"/>
          <wp:effectExtent l="0" t="0" r="0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3EC9314" wp14:editId="65D33B9B">
          <wp:simplePos x="0" y="0"/>
          <wp:positionH relativeFrom="page">
            <wp:posOffset>-1510030</wp:posOffset>
          </wp:positionH>
          <wp:positionV relativeFrom="page">
            <wp:posOffset>277495</wp:posOffset>
          </wp:positionV>
          <wp:extent cx="1440815" cy="234315"/>
          <wp:effectExtent l="0" t="0" r="0" b="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EA3"/>
    <w:multiLevelType w:val="hybridMultilevel"/>
    <w:tmpl w:val="5456C734"/>
    <w:lvl w:ilvl="0" w:tplc="F048921A">
      <w:numFmt w:val="bullet"/>
      <w:lvlText w:val="-"/>
      <w:lvlJc w:val="left"/>
      <w:pPr>
        <w:ind w:left="76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246A"/>
    <w:multiLevelType w:val="hybridMultilevel"/>
    <w:tmpl w:val="A4D88C5C"/>
    <w:lvl w:ilvl="0" w:tplc="F048921A">
      <w:numFmt w:val="bullet"/>
      <w:lvlText w:val="-"/>
      <w:lvlJc w:val="left"/>
      <w:pPr>
        <w:ind w:left="76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60A6167E">
      <w:numFmt w:val="bullet"/>
      <w:lvlText w:val="•"/>
      <w:lvlJc w:val="left"/>
      <w:pPr>
        <w:ind w:left="362" w:hanging="134"/>
      </w:pPr>
      <w:rPr>
        <w:rFonts w:hint="default"/>
        <w:lang w:val="en-US" w:eastAsia="en-US" w:bidi="ar-SA"/>
      </w:rPr>
    </w:lvl>
    <w:lvl w:ilvl="2" w:tplc="4E5E064E">
      <w:numFmt w:val="bullet"/>
      <w:lvlText w:val="•"/>
      <w:lvlJc w:val="left"/>
      <w:pPr>
        <w:ind w:left="645" w:hanging="134"/>
      </w:pPr>
      <w:rPr>
        <w:rFonts w:hint="default"/>
        <w:lang w:val="en-US" w:eastAsia="en-US" w:bidi="ar-SA"/>
      </w:rPr>
    </w:lvl>
    <w:lvl w:ilvl="3" w:tplc="363024BA">
      <w:numFmt w:val="bullet"/>
      <w:lvlText w:val="•"/>
      <w:lvlJc w:val="left"/>
      <w:pPr>
        <w:ind w:left="928" w:hanging="134"/>
      </w:pPr>
      <w:rPr>
        <w:rFonts w:hint="default"/>
        <w:lang w:val="en-US" w:eastAsia="en-US" w:bidi="ar-SA"/>
      </w:rPr>
    </w:lvl>
    <w:lvl w:ilvl="4" w:tplc="7EF02BC6">
      <w:numFmt w:val="bullet"/>
      <w:lvlText w:val="•"/>
      <w:lvlJc w:val="left"/>
      <w:pPr>
        <w:ind w:left="1211" w:hanging="134"/>
      </w:pPr>
      <w:rPr>
        <w:rFonts w:hint="default"/>
        <w:lang w:val="en-US" w:eastAsia="en-US" w:bidi="ar-SA"/>
      </w:rPr>
    </w:lvl>
    <w:lvl w:ilvl="5" w:tplc="B70E3988">
      <w:numFmt w:val="bullet"/>
      <w:lvlText w:val="•"/>
      <w:lvlJc w:val="left"/>
      <w:pPr>
        <w:ind w:left="1494" w:hanging="134"/>
      </w:pPr>
      <w:rPr>
        <w:rFonts w:hint="default"/>
        <w:lang w:val="en-US" w:eastAsia="en-US" w:bidi="ar-SA"/>
      </w:rPr>
    </w:lvl>
    <w:lvl w:ilvl="6" w:tplc="70FCDC0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922076A">
      <w:numFmt w:val="bullet"/>
      <w:lvlText w:val="•"/>
      <w:lvlJc w:val="left"/>
      <w:pPr>
        <w:ind w:left="2059" w:hanging="134"/>
      </w:pPr>
      <w:rPr>
        <w:rFonts w:hint="default"/>
        <w:lang w:val="en-US" w:eastAsia="en-US" w:bidi="ar-SA"/>
      </w:rPr>
    </w:lvl>
    <w:lvl w:ilvl="8" w:tplc="D6D894F6">
      <w:numFmt w:val="bullet"/>
      <w:lvlText w:val="•"/>
      <w:lvlJc w:val="left"/>
      <w:pPr>
        <w:ind w:left="2342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48EC4885"/>
    <w:multiLevelType w:val="hybridMultilevel"/>
    <w:tmpl w:val="95F8EB82"/>
    <w:lvl w:ilvl="0" w:tplc="F048921A">
      <w:numFmt w:val="bullet"/>
      <w:lvlText w:val="-"/>
      <w:lvlJc w:val="left"/>
      <w:pPr>
        <w:ind w:left="76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302FD"/>
    <w:multiLevelType w:val="hybridMultilevel"/>
    <w:tmpl w:val="99303C40"/>
    <w:lvl w:ilvl="0" w:tplc="F5DCA276">
      <w:numFmt w:val="bullet"/>
      <w:lvlText w:val="-"/>
      <w:lvlJc w:val="left"/>
      <w:pPr>
        <w:ind w:left="74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3C0C076E">
      <w:numFmt w:val="bullet"/>
      <w:lvlText w:val="•"/>
      <w:lvlJc w:val="left"/>
      <w:pPr>
        <w:ind w:left="353" w:hanging="134"/>
      </w:pPr>
      <w:rPr>
        <w:rFonts w:hint="default"/>
        <w:lang w:val="en-US" w:eastAsia="en-US" w:bidi="ar-SA"/>
      </w:rPr>
    </w:lvl>
    <w:lvl w:ilvl="2" w:tplc="81D0B076">
      <w:numFmt w:val="bullet"/>
      <w:lvlText w:val="•"/>
      <w:lvlJc w:val="left"/>
      <w:pPr>
        <w:ind w:left="626" w:hanging="134"/>
      </w:pPr>
      <w:rPr>
        <w:rFonts w:hint="default"/>
        <w:lang w:val="en-US" w:eastAsia="en-US" w:bidi="ar-SA"/>
      </w:rPr>
    </w:lvl>
    <w:lvl w:ilvl="3" w:tplc="11E4B5C8">
      <w:numFmt w:val="bullet"/>
      <w:lvlText w:val="•"/>
      <w:lvlJc w:val="left"/>
      <w:pPr>
        <w:ind w:left="899" w:hanging="134"/>
      </w:pPr>
      <w:rPr>
        <w:rFonts w:hint="default"/>
        <w:lang w:val="en-US" w:eastAsia="en-US" w:bidi="ar-SA"/>
      </w:rPr>
    </w:lvl>
    <w:lvl w:ilvl="4" w:tplc="6EB48B86">
      <w:numFmt w:val="bullet"/>
      <w:lvlText w:val="•"/>
      <w:lvlJc w:val="left"/>
      <w:pPr>
        <w:ind w:left="1173" w:hanging="134"/>
      </w:pPr>
      <w:rPr>
        <w:rFonts w:hint="default"/>
        <w:lang w:val="en-US" w:eastAsia="en-US" w:bidi="ar-SA"/>
      </w:rPr>
    </w:lvl>
    <w:lvl w:ilvl="5" w:tplc="F9502842">
      <w:numFmt w:val="bullet"/>
      <w:lvlText w:val="•"/>
      <w:lvlJc w:val="left"/>
      <w:pPr>
        <w:ind w:left="1446" w:hanging="134"/>
      </w:pPr>
      <w:rPr>
        <w:rFonts w:hint="default"/>
        <w:lang w:val="en-US" w:eastAsia="en-US" w:bidi="ar-SA"/>
      </w:rPr>
    </w:lvl>
    <w:lvl w:ilvl="6" w:tplc="CA68AD54">
      <w:numFmt w:val="bullet"/>
      <w:lvlText w:val="•"/>
      <w:lvlJc w:val="left"/>
      <w:pPr>
        <w:ind w:left="1719" w:hanging="134"/>
      </w:pPr>
      <w:rPr>
        <w:rFonts w:hint="default"/>
        <w:lang w:val="en-US" w:eastAsia="en-US" w:bidi="ar-SA"/>
      </w:rPr>
    </w:lvl>
    <w:lvl w:ilvl="7" w:tplc="24D0AC82">
      <w:numFmt w:val="bullet"/>
      <w:lvlText w:val="•"/>
      <w:lvlJc w:val="left"/>
      <w:pPr>
        <w:ind w:left="1993" w:hanging="134"/>
      </w:pPr>
      <w:rPr>
        <w:rFonts w:hint="default"/>
        <w:lang w:val="en-US" w:eastAsia="en-US" w:bidi="ar-SA"/>
      </w:rPr>
    </w:lvl>
    <w:lvl w:ilvl="8" w:tplc="62FA83D2">
      <w:numFmt w:val="bullet"/>
      <w:lvlText w:val="•"/>
      <w:lvlJc w:val="left"/>
      <w:pPr>
        <w:ind w:left="2266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4EF00767"/>
    <w:multiLevelType w:val="hybridMultilevel"/>
    <w:tmpl w:val="53B22CB2"/>
    <w:lvl w:ilvl="0" w:tplc="F048921A">
      <w:numFmt w:val="bullet"/>
      <w:lvlText w:val="-"/>
      <w:lvlJc w:val="left"/>
      <w:pPr>
        <w:ind w:left="76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708D"/>
    <w:multiLevelType w:val="hybridMultilevel"/>
    <w:tmpl w:val="2BB2B6DA"/>
    <w:lvl w:ilvl="0" w:tplc="3AD46438">
      <w:numFmt w:val="bullet"/>
      <w:lvlText w:val="-"/>
      <w:lvlJc w:val="left"/>
      <w:pPr>
        <w:ind w:left="83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4A0C3F04">
      <w:numFmt w:val="bullet"/>
      <w:lvlText w:val="•"/>
      <w:lvlJc w:val="left"/>
      <w:pPr>
        <w:ind w:left="362" w:hanging="134"/>
      </w:pPr>
      <w:rPr>
        <w:rFonts w:hint="default"/>
        <w:lang w:val="en-US" w:eastAsia="en-US" w:bidi="ar-SA"/>
      </w:rPr>
    </w:lvl>
    <w:lvl w:ilvl="2" w:tplc="E4DAFFAE">
      <w:numFmt w:val="bullet"/>
      <w:lvlText w:val="•"/>
      <w:lvlJc w:val="left"/>
      <w:pPr>
        <w:ind w:left="645" w:hanging="134"/>
      </w:pPr>
      <w:rPr>
        <w:rFonts w:hint="default"/>
        <w:lang w:val="en-US" w:eastAsia="en-US" w:bidi="ar-SA"/>
      </w:rPr>
    </w:lvl>
    <w:lvl w:ilvl="3" w:tplc="41362466">
      <w:numFmt w:val="bullet"/>
      <w:lvlText w:val="•"/>
      <w:lvlJc w:val="left"/>
      <w:pPr>
        <w:ind w:left="928" w:hanging="134"/>
      </w:pPr>
      <w:rPr>
        <w:rFonts w:hint="default"/>
        <w:lang w:val="en-US" w:eastAsia="en-US" w:bidi="ar-SA"/>
      </w:rPr>
    </w:lvl>
    <w:lvl w:ilvl="4" w:tplc="C6E4CF78">
      <w:numFmt w:val="bullet"/>
      <w:lvlText w:val="•"/>
      <w:lvlJc w:val="left"/>
      <w:pPr>
        <w:ind w:left="1211" w:hanging="134"/>
      </w:pPr>
      <w:rPr>
        <w:rFonts w:hint="default"/>
        <w:lang w:val="en-US" w:eastAsia="en-US" w:bidi="ar-SA"/>
      </w:rPr>
    </w:lvl>
    <w:lvl w:ilvl="5" w:tplc="B5A6236A">
      <w:numFmt w:val="bullet"/>
      <w:lvlText w:val="•"/>
      <w:lvlJc w:val="left"/>
      <w:pPr>
        <w:ind w:left="1494" w:hanging="134"/>
      </w:pPr>
      <w:rPr>
        <w:rFonts w:hint="default"/>
        <w:lang w:val="en-US" w:eastAsia="en-US" w:bidi="ar-SA"/>
      </w:rPr>
    </w:lvl>
    <w:lvl w:ilvl="6" w:tplc="0A42FC2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D86974C">
      <w:numFmt w:val="bullet"/>
      <w:lvlText w:val="•"/>
      <w:lvlJc w:val="left"/>
      <w:pPr>
        <w:ind w:left="2059" w:hanging="134"/>
      </w:pPr>
      <w:rPr>
        <w:rFonts w:hint="default"/>
        <w:lang w:val="en-US" w:eastAsia="en-US" w:bidi="ar-SA"/>
      </w:rPr>
    </w:lvl>
    <w:lvl w:ilvl="8" w:tplc="A876648C">
      <w:numFmt w:val="bullet"/>
      <w:lvlText w:val="•"/>
      <w:lvlJc w:val="left"/>
      <w:pPr>
        <w:ind w:left="2342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4FC926C8"/>
    <w:multiLevelType w:val="hybridMultilevel"/>
    <w:tmpl w:val="23142472"/>
    <w:lvl w:ilvl="0" w:tplc="F048921A">
      <w:numFmt w:val="bullet"/>
      <w:lvlText w:val="-"/>
      <w:lvlJc w:val="left"/>
      <w:pPr>
        <w:ind w:left="159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 w15:restartNumberingAfterBreak="0">
    <w:nsid w:val="6DE36370"/>
    <w:multiLevelType w:val="hybridMultilevel"/>
    <w:tmpl w:val="CDCC90FA"/>
    <w:lvl w:ilvl="0" w:tplc="8414801C">
      <w:numFmt w:val="bullet"/>
      <w:lvlText w:val="-"/>
      <w:lvlJc w:val="left"/>
      <w:pPr>
        <w:ind w:left="90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4E9416BA">
      <w:numFmt w:val="bullet"/>
      <w:lvlText w:val="•"/>
      <w:lvlJc w:val="left"/>
      <w:pPr>
        <w:ind w:left="380" w:hanging="134"/>
      </w:pPr>
      <w:rPr>
        <w:rFonts w:hint="default"/>
        <w:lang w:val="en-US" w:eastAsia="en-US" w:bidi="ar-SA"/>
      </w:rPr>
    </w:lvl>
    <w:lvl w:ilvl="2" w:tplc="2FB0035A">
      <w:numFmt w:val="bullet"/>
      <w:lvlText w:val="•"/>
      <w:lvlJc w:val="left"/>
      <w:pPr>
        <w:ind w:left="661" w:hanging="134"/>
      </w:pPr>
      <w:rPr>
        <w:rFonts w:hint="default"/>
        <w:lang w:val="en-US" w:eastAsia="en-US" w:bidi="ar-SA"/>
      </w:rPr>
    </w:lvl>
    <w:lvl w:ilvl="3" w:tplc="FC944374">
      <w:numFmt w:val="bullet"/>
      <w:lvlText w:val="•"/>
      <w:lvlJc w:val="left"/>
      <w:pPr>
        <w:ind w:left="942" w:hanging="134"/>
      </w:pPr>
      <w:rPr>
        <w:rFonts w:hint="default"/>
        <w:lang w:val="en-US" w:eastAsia="en-US" w:bidi="ar-SA"/>
      </w:rPr>
    </w:lvl>
    <w:lvl w:ilvl="4" w:tplc="3CF4B1E2">
      <w:numFmt w:val="bullet"/>
      <w:lvlText w:val="•"/>
      <w:lvlJc w:val="left"/>
      <w:pPr>
        <w:ind w:left="1223" w:hanging="134"/>
      </w:pPr>
      <w:rPr>
        <w:rFonts w:hint="default"/>
        <w:lang w:val="en-US" w:eastAsia="en-US" w:bidi="ar-SA"/>
      </w:rPr>
    </w:lvl>
    <w:lvl w:ilvl="5" w:tplc="A912B1A8">
      <w:numFmt w:val="bullet"/>
      <w:lvlText w:val="•"/>
      <w:lvlJc w:val="left"/>
      <w:pPr>
        <w:ind w:left="1504" w:hanging="134"/>
      </w:pPr>
      <w:rPr>
        <w:rFonts w:hint="default"/>
        <w:lang w:val="en-US" w:eastAsia="en-US" w:bidi="ar-SA"/>
      </w:rPr>
    </w:lvl>
    <w:lvl w:ilvl="6" w:tplc="0AD0174C">
      <w:numFmt w:val="bullet"/>
      <w:lvlText w:val="•"/>
      <w:lvlJc w:val="left"/>
      <w:pPr>
        <w:ind w:left="1784" w:hanging="134"/>
      </w:pPr>
      <w:rPr>
        <w:rFonts w:hint="default"/>
        <w:lang w:val="en-US" w:eastAsia="en-US" w:bidi="ar-SA"/>
      </w:rPr>
    </w:lvl>
    <w:lvl w:ilvl="7" w:tplc="1E68F4E6">
      <w:numFmt w:val="bullet"/>
      <w:lvlText w:val="•"/>
      <w:lvlJc w:val="left"/>
      <w:pPr>
        <w:ind w:left="2065" w:hanging="134"/>
      </w:pPr>
      <w:rPr>
        <w:rFonts w:hint="default"/>
        <w:lang w:val="en-US" w:eastAsia="en-US" w:bidi="ar-SA"/>
      </w:rPr>
    </w:lvl>
    <w:lvl w:ilvl="8" w:tplc="AF1C5ED4">
      <w:numFmt w:val="bullet"/>
      <w:lvlText w:val="•"/>
      <w:lvlJc w:val="left"/>
      <w:pPr>
        <w:ind w:left="2346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7CD96162"/>
    <w:multiLevelType w:val="hybridMultilevel"/>
    <w:tmpl w:val="7A1C055A"/>
    <w:lvl w:ilvl="0" w:tplc="F048921A">
      <w:numFmt w:val="bullet"/>
      <w:lvlText w:val="-"/>
      <w:lvlJc w:val="left"/>
      <w:pPr>
        <w:ind w:left="76" w:hanging="134"/>
      </w:pPr>
      <w:rPr>
        <w:rFonts w:ascii="Trebuchet MS" w:eastAsia="Trebuchet MS" w:hAnsi="Trebuchet MS" w:cs="Trebuchet MS" w:hint="default"/>
        <w:w w:val="105"/>
        <w:sz w:val="20"/>
        <w:szCs w:val="20"/>
        <w:lang w:val="en-US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37882">
    <w:abstractNumId w:val="3"/>
  </w:num>
  <w:num w:numId="2" w16cid:durableId="579296060">
    <w:abstractNumId w:val="1"/>
  </w:num>
  <w:num w:numId="3" w16cid:durableId="1585797870">
    <w:abstractNumId w:val="5"/>
  </w:num>
  <w:num w:numId="4" w16cid:durableId="901644476">
    <w:abstractNumId w:val="7"/>
  </w:num>
  <w:num w:numId="5" w16cid:durableId="1561943796">
    <w:abstractNumId w:val="6"/>
  </w:num>
  <w:num w:numId="6" w16cid:durableId="2065248395">
    <w:abstractNumId w:val="2"/>
  </w:num>
  <w:num w:numId="7" w16cid:durableId="1869640549">
    <w:abstractNumId w:val="0"/>
  </w:num>
  <w:num w:numId="8" w16cid:durableId="906451290">
    <w:abstractNumId w:val="8"/>
  </w:num>
  <w:num w:numId="9" w16cid:durableId="54009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04788"/>
    <w:rsid w:val="00006F24"/>
    <w:rsid w:val="00016F17"/>
    <w:rsid w:val="00021C56"/>
    <w:rsid w:val="000A4DBA"/>
    <w:rsid w:val="000E203B"/>
    <w:rsid w:val="000F2F74"/>
    <w:rsid w:val="00112952"/>
    <w:rsid w:val="001709A6"/>
    <w:rsid w:val="00180AAD"/>
    <w:rsid w:val="001E2924"/>
    <w:rsid w:val="00212A42"/>
    <w:rsid w:val="00226870"/>
    <w:rsid w:val="00234C48"/>
    <w:rsid w:val="00265C8F"/>
    <w:rsid w:val="002C6944"/>
    <w:rsid w:val="002D3DFA"/>
    <w:rsid w:val="002E2700"/>
    <w:rsid w:val="00360F5C"/>
    <w:rsid w:val="003774A4"/>
    <w:rsid w:val="00377F38"/>
    <w:rsid w:val="00391368"/>
    <w:rsid w:val="003C3CF7"/>
    <w:rsid w:val="00456D1F"/>
    <w:rsid w:val="0051253C"/>
    <w:rsid w:val="00572A09"/>
    <w:rsid w:val="005B3641"/>
    <w:rsid w:val="005D39B2"/>
    <w:rsid w:val="005D52ED"/>
    <w:rsid w:val="005E1A50"/>
    <w:rsid w:val="005F5A7A"/>
    <w:rsid w:val="00655719"/>
    <w:rsid w:val="006A19C9"/>
    <w:rsid w:val="006A6E77"/>
    <w:rsid w:val="006A79D9"/>
    <w:rsid w:val="00701271"/>
    <w:rsid w:val="007534A3"/>
    <w:rsid w:val="008056A0"/>
    <w:rsid w:val="008845EF"/>
    <w:rsid w:val="008866B5"/>
    <w:rsid w:val="009042F6"/>
    <w:rsid w:val="00913FE5"/>
    <w:rsid w:val="00934AF4"/>
    <w:rsid w:val="00942B8C"/>
    <w:rsid w:val="009B70EC"/>
    <w:rsid w:val="00A05747"/>
    <w:rsid w:val="00A33F03"/>
    <w:rsid w:val="00A34859"/>
    <w:rsid w:val="00A449F5"/>
    <w:rsid w:val="00A550E5"/>
    <w:rsid w:val="00A6102A"/>
    <w:rsid w:val="00A666BE"/>
    <w:rsid w:val="00AA699E"/>
    <w:rsid w:val="00AC5358"/>
    <w:rsid w:val="00AE6E6C"/>
    <w:rsid w:val="00AE7B41"/>
    <w:rsid w:val="00B13C05"/>
    <w:rsid w:val="00BA57E2"/>
    <w:rsid w:val="00BD60D7"/>
    <w:rsid w:val="00C17DCB"/>
    <w:rsid w:val="00C244E5"/>
    <w:rsid w:val="00C7551A"/>
    <w:rsid w:val="00C778D3"/>
    <w:rsid w:val="00CA2CED"/>
    <w:rsid w:val="00D26D2F"/>
    <w:rsid w:val="00D4628D"/>
    <w:rsid w:val="00DA42A2"/>
    <w:rsid w:val="00DB133D"/>
    <w:rsid w:val="00DD12C4"/>
    <w:rsid w:val="00DD3BEA"/>
    <w:rsid w:val="00DE3596"/>
    <w:rsid w:val="00E16A7B"/>
    <w:rsid w:val="00E22F07"/>
    <w:rsid w:val="00E4267F"/>
    <w:rsid w:val="00EC09FD"/>
    <w:rsid w:val="00EC2465"/>
    <w:rsid w:val="00F049C1"/>
    <w:rsid w:val="00F10BF3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E779"/>
  <w15:chartTrackingRefBased/>
  <w15:docId w15:val="{6B189D5B-B168-7F4F-BE4E-E7462B58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FE5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6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66B5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572A09"/>
    <w:rPr>
      <w:rFonts w:ascii="Verdana" w:hAnsi="Verdana" w:hint="default"/>
      <w:strike w:val="0"/>
      <w:dstrike w:val="0"/>
      <w:color w:val="auto"/>
      <w:sz w:val="20"/>
      <w:u w:val="none"/>
      <w:effect w:val="none"/>
    </w:rPr>
  </w:style>
  <w:style w:type="paragraph" w:customStyle="1" w:styleId="1pt">
    <w:name w:val="__1pt"/>
    <w:basedOn w:val="Normale"/>
    <w:semiHidden/>
    <w:rsid w:val="00572A09"/>
    <w:pPr>
      <w:spacing w:line="20" w:lineRule="exact"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Recipientaddress">
    <w:name w:val="_Recipient address"/>
    <w:basedOn w:val="Normale"/>
    <w:rsid w:val="00572A09"/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Subject">
    <w:name w:val="_Subject"/>
    <w:basedOn w:val="Normale"/>
    <w:rsid w:val="00572A09"/>
    <w:pPr>
      <w:spacing w:after="240"/>
      <w:contextualSpacing/>
    </w:pPr>
    <w:rPr>
      <w:rFonts w:ascii="Verdana" w:eastAsia="Times New Roman" w:hAnsi="Verdana"/>
      <w:b/>
      <w:sz w:val="20"/>
      <w:szCs w:val="24"/>
      <w:lang w:val="en-GB" w:eastAsia="en-GB"/>
    </w:rPr>
  </w:style>
  <w:style w:type="paragraph" w:customStyle="1" w:styleId="Date">
    <w:name w:val="_Date"/>
    <w:basedOn w:val="Normale"/>
    <w:rsid w:val="00572A09"/>
    <w:pPr>
      <w:spacing w:after="480"/>
      <w:contextualSpacing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Salutation">
    <w:name w:val="_Salutation"/>
    <w:basedOn w:val="Normale"/>
    <w:rsid w:val="00572A09"/>
    <w:pPr>
      <w:spacing w:after="240"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Senderdetails">
    <w:name w:val="_Sender details"/>
    <w:basedOn w:val="Normale"/>
    <w:rsid w:val="00572A09"/>
    <w:pPr>
      <w:spacing w:after="240"/>
      <w:contextualSpacing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Webaddress">
    <w:name w:val="_Web address"/>
    <w:basedOn w:val="Normale"/>
    <w:rsid w:val="00572A09"/>
    <w:pPr>
      <w:framePr w:wrap="around" w:vAnchor="page" w:hAnchor="text" w:y="2439"/>
      <w:spacing w:before="80"/>
    </w:pPr>
    <w:rPr>
      <w:rFonts w:ascii="Verdana" w:eastAsia="Times New Roman" w:hAnsi="Verdana"/>
      <w:sz w:val="16"/>
      <w:szCs w:val="24"/>
      <w:lang w:val="en-GB" w:eastAsia="en-GB"/>
    </w:rPr>
  </w:style>
  <w:style w:type="paragraph" w:customStyle="1" w:styleId="Paragrafobase">
    <w:name w:val="[Paragrafo base]"/>
    <w:basedOn w:val="Normale"/>
    <w:uiPriority w:val="99"/>
    <w:rsid w:val="00572A09"/>
    <w:pPr>
      <w:widowControl w:val="0"/>
      <w:autoSpaceDE w:val="0"/>
      <w:autoSpaceDN w:val="0"/>
      <w:adjustRightInd w:val="0"/>
      <w:spacing w:line="288" w:lineRule="auto"/>
    </w:pPr>
    <w:rPr>
      <w:rFonts w:ascii="Times-Roman" w:eastAsia="Times New Roman" w:hAnsi="Times-Roman" w:cs="Times-Roman"/>
      <w:color w:val="000000"/>
      <w:sz w:val="24"/>
      <w:szCs w:val="24"/>
      <w:lang w:eastAsia="it-IT"/>
    </w:rPr>
  </w:style>
  <w:style w:type="character" w:customStyle="1" w:styleId="Sendername">
    <w:name w:val="_Sender name"/>
    <w:rsid w:val="00572A09"/>
    <w:rPr>
      <w:rFonts w:ascii="Verdana" w:hAnsi="Verdana" w:hint="default"/>
      <w:b/>
      <w:bCs w:val="0"/>
    </w:rPr>
  </w:style>
  <w:style w:type="paragraph" w:styleId="Intestazione">
    <w:name w:val="header"/>
    <w:basedOn w:val="Normale"/>
    <w:link w:val="IntestazioneCarattere"/>
    <w:uiPriority w:val="99"/>
    <w:unhideWhenUsed/>
    <w:rsid w:val="00BD6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60D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D6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0D7"/>
    <w:rPr>
      <w:sz w:val="22"/>
      <w:szCs w:val="22"/>
      <w:lang w:eastAsia="en-US"/>
    </w:rPr>
  </w:style>
  <w:style w:type="paragraph" w:customStyle="1" w:styleId="Bodytext">
    <w:name w:val="_Body text"/>
    <w:basedOn w:val="Normale"/>
    <w:rsid w:val="007534A3"/>
    <w:pPr>
      <w:spacing w:after="250"/>
    </w:pPr>
    <w:rPr>
      <w:rFonts w:ascii="Verdana" w:eastAsia="Times New Roman" w:hAnsi="Verdana"/>
      <w:sz w:val="21"/>
      <w:szCs w:val="24"/>
      <w:lang w:val="en-GB" w:eastAsia="en-GB"/>
    </w:rPr>
  </w:style>
  <w:style w:type="paragraph" w:customStyle="1" w:styleId="Tabledetails">
    <w:name w:val="_Table details"/>
    <w:basedOn w:val="Normale"/>
    <w:rsid w:val="007534A3"/>
    <w:pPr>
      <w:tabs>
        <w:tab w:val="left" w:pos="2268"/>
      </w:tabs>
    </w:pPr>
    <w:rPr>
      <w:rFonts w:ascii="Verdana" w:eastAsia="Times New Roman" w:hAnsi="Verdana"/>
      <w:sz w:val="21"/>
      <w:szCs w:val="24"/>
      <w:lang w:val="en-GB" w:eastAsia="en-GB"/>
    </w:rPr>
  </w:style>
  <w:style w:type="paragraph" w:customStyle="1" w:styleId="Title">
    <w:name w:val="_Title"/>
    <w:basedOn w:val="Normale"/>
    <w:rsid w:val="007534A3"/>
    <w:pPr>
      <w:spacing w:after="320" w:line="380" w:lineRule="exact"/>
      <w:contextualSpacing/>
    </w:pPr>
    <w:rPr>
      <w:rFonts w:ascii="Verdana" w:eastAsia="Times New Roman" w:hAnsi="Verdana"/>
      <w:b/>
      <w:sz w:val="36"/>
      <w:szCs w:val="24"/>
      <w:lang w:val="en-GB" w:eastAsia="en-GB"/>
    </w:rPr>
  </w:style>
  <w:style w:type="paragraph" w:customStyle="1" w:styleId="1pt0">
    <w:name w:val="___1pt"/>
    <w:basedOn w:val="Normale"/>
    <w:semiHidden/>
    <w:rsid w:val="007534A3"/>
    <w:pPr>
      <w:spacing w:line="20" w:lineRule="exact"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Sign-off">
    <w:name w:val="_Sign-off"/>
    <w:basedOn w:val="Senderdetails"/>
    <w:rsid w:val="007534A3"/>
    <w:pPr>
      <w:spacing w:after="960"/>
      <w:contextualSpacing w:val="0"/>
    </w:pPr>
    <w:rPr>
      <w:sz w:val="21"/>
    </w:rPr>
  </w:style>
  <w:style w:type="table" w:styleId="Grigliatabella">
    <w:name w:val="Table Grid"/>
    <w:basedOn w:val="Tabellanormale"/>
    <w:uiPriority w:val="59"/>
    <w:rsid w:val="00B1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13C05"/>
    <w:pPr>
      <w:widowControl w:val="0"/>
      <w:autoSpaceDE w:val="0"/>
      <w:autoSpaceDN w:val="0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link w:val="Corpotesto"/>
    <w:uiPriority w:val="1"/>
    <w:rsid w:val="00B13C05"/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13C05"/>
    <w:pPr>
      <w:widowControl w:val="0"/>
      <w:autoSpaceDE w:val="0"/>
      <w:autoSpaceDN w:val="0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6CD67-EDA4-4639-829E-DEB3719B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</dc:creator>
  <cp:keywords/>
  <cp:lastModifiedBy>Luciano Greco</cp:lastModifiedBy>
  <cp:revision>6</cp:revision>
  <cp:lastPrinted>2017-01-26T09:18:00Z</cp:lastPrinted>
  <dcterms:created xsi:type="dcterms:W3CDTF">2023-04-24T13:40:00Z</dcterms:created>
  <dcterms:modified xsi:type="dcterms:W3CDTF">2023-04-26T10:15:00Z</dcterms:modified>
</cp:coreProperties>
</file>